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F2" w:rsidRPr="00FB09AC" w:rsidRDefault="00942EF2" w:rsidP="00942EF2">
      <w:pPr>
        <w:jc w:val="both"/>
        <w:rPr>
          <w:b/>
        </w:rPr>
      </w:pPr>
      <w:r>
        <w:rPr>
          <w:noProof/>
        </w:rPr>
        <w:drawing>
          <wp:anchor distT="0" distB="0" distL="114300" distR="114300" simplePos="0" relativeHeight="251660288"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942EF2" w:rsidRPr="00FB09AC" w:rsidRDefault="00942EF2" w:rsidP="00942EF2">
      <w:pPr>
        <w:jc w:val="both"/>
        <w:rPr>
          <w:b/>
        </w:rPr>
      </w:pPr>
      <w:r w:rsidRPr="00FB09AC">
        <w:rPr>
          <w:b/>
        </w:rPr>
        <w:t xml:space="preserve">      ΝΟΜΟΣ ΔΩΔΕΚΑΝΗΣΟΥ</w:t>
      </w:r>
    </w:p>
    <w:p w:rsidR="00942EF2" w:rsidRPr="00FB09AC" w:rsidRDefault="00942EF2" w:rsidP="00942EF2">
      <w:pPr>
        <w:pStyle w:val="1"/>
        <w:jc w:val="both"/>
      </w:pPr>
      <w:r w:rsidRPr="00FB09AC">
        <w:t xml:space="preserve">                 ΔΗΜΟΣ ΚΩ</w:t>
      </w:r>
    </w:p>
    <w:p w:rsidR="00942EF2" w:rsidRPr="00FB09AC" w:rsidRDefault="00942EF2" w:rsidP="00942EF2">
      <w:pPr>
        <w:jc w:val="both"/>
      </w:pPr>
    </w:p>
    <w:p w:rsidR="00942EF2" w:rsidRPr="00FB09AC" w:rsidRDefault="00942EF2" w:rsidP="00942EF2">
      <w:pPr>
        <w:jc w:val="center"/>
        <w:rPr>
          <w:b/>
          <w:bCs/>
        </w:rPr>
      </w:pPr>
      <w:r w:rsidRPr="00FB09AC">
        <w:rPr>
          <w:b/>
          <w:bCs/>
        </w:rPr>
        <w:t xml:space="preserve">Απόσπασμα από το </w:t>
      </w:r>
      <w:r>
        <w:rPr>
          <w:b/>
          <w:bCs/>
        </w:rPr>
        <w:t>2</w:t>
      </w:r>
      <w:r w:rsidRPr="00FB09AC">
        <w:rPr>
          <w:b/>
          <w:bCs/>
          <w:vertAlign w:val="superscript"/>
        </w:rPr>
        <w:t>ο</w:t>
      </w:r>
      <w:r w:rsidRPr="00FB09AC">
        <w:rPr>
          <w:b/>
          <w:bCs/>
        </w:rPr>
        <w:t xml:space="preserve"> πρακτικό της </w:t>
      </w:r>
      <w:r w:rsidRPr="008F7F5B">
        <w:rPr>
          <w:b/>
          <w:bCs/>
        </w:rPr>
        <w:t xml:space="preserve">από </w:t>
      </w:r>
      <w:r w:rsidRPr="00942EF2">
        <w:rPr>
          <w:b/>
          <w:bCs/>
          <w:color w:val="000000"/>
        </w:rPr>
        <w:t>11</w:t>
      </w:r>
      <w:r w:rsidRPr="001F2722">
        <w:rPr>
          <w:b/>
          <w:bCs/>
          <w:color w:val="000000"/>
        </w:rPr>
        <w:t>-</w:t>
      </w:r>
      <w:r w:rsidRPr="00942EF2">
        <w:rPr>
          <w:b/>
          <w:bCs/>
          <w:color w:val="000000"/>
        </w:rPr>
        <w:t>0</w:t>
      </w:r>
      <w:r w:rsidRPr="001F2722">
        <w:rPr>
          <w:b/>
          <w:bCs/>
          <w:color w:val="000000"/>
        </w:rPr>
        <w:t>2-201</w:t>
      </w:r>
      <w:r w:rsidRPr="00942EF2">
        <w:rPr>
          <w:b/>
          <w:bCs/>
          <w:color w:val="000000"/>
        </w:rPr>
        <w:t>4</w:t>
      </w:r>
      <w:r w:rsidRPr="001F2722">
        <w:rPr>
          <w:b/>
          <w:bCs/>
          <w:color w:val="000000"/>
        </w:rPr>
        <w:t xml:space="preserve">   συνεδρίασης</w:t>
      </w:r>
    </w:p>
    <w:p w:rsidR="00942EF2" w:rsidRPr="00FB09AC" w:rsidRDefault="00942EF2" w:rsidP="00942EF2">
      <w:pPr>
        <w:ind w:firstLine="720"/>
        <w:jc w:val="center"/>
        <w:rPr>
          <w:b/>
          <w:bCs/>
        </w:rPr>
      </w:pPr>
      <w:r w:rsidRPr="00FB09AC">
        <w:rPr>
          <w:b/>
          <w:bCs/>
        </w:rPr>
        <w:t>της Οικονομικής Επιτροπής του Δήμου Κω.</w:t>
      </w:r>
    </w:p>
    <w:p w:rsidR="00942EF2" w:rsidRDefault="00942EF2" w:rsidP="00942EF2">
      <w:pPr>
        <w:ind w:firstLine="720"/>
        <w:jc w:val="center"/>
        <w:rPr>
          <w:b/>
          <w:bCs/>
        </w:rPr>
      </w:pPr>
    </w:p>
    <w:p w:rsidR="00942EF2" w:rsidRPr="000B7254" w:rsidRDefault="00942EF2" w:rsidP="00942EF2">
      <w:pPr>
        <w:pStyle w:val="2"/>
        <w:rPr>
          <w:rFonts w:ascii="Times New Roman" w:hAnsi="Times New Roman"/>
          <w:b/>
          <w:bCs/>
        </w:rPr>
      </w:pPr>
      <w:r w:rsidRPr="000B7254">
        <w:rPr>
          <w:rFonts w:ascii="Times New Roman" w:hAnsi="Times New Roman"/>
          <w:b/>
          <w:bCs/>
        </w:rPr>
        <w:t>ΠΕΡΙΛΗΨΗ</w:t>
      </w:r>
    </w:p>
    <w:p w:rsidR="00942EF2" w:rsidRPr="009A5CEB" w:rsidRDefault="00942EF2" w:rsidP="00966C9F">
      <w:pPr>
        <w:jc w:val="center"/>
        <w:rPr>
          <w:b/>
        </w:rPr>
      </w:pPr>
      <w:r w:rsidRPr="000B7254">
        <w:rPr>
          <w:b/>
        </w:rPr>
        <w:t>«</w:t>
      </w:r>
      <w:r w:rsidR="00F34104">
        <w:rPr>
          <w:b/>
        </w:rPr>
        <w:t>Έγκριση τεχνικών προδιαγραφών-όρων διακήρυξης πρόχειρου διαγωνισμού προμήθειας εντύπων για τις ανάγκες του τμήματος Εσόδων και Δημοτικής περιουσίας του Δήμου Κω</w:t>
      </w:r>
      <w:r w:rsidR="000B7254" w:rsidRPr="000B7254">
        <w:rPr>
          <w:b/>
          <w:szCs w:val="22"/>
        </w:rPr>
        <w:t>»</w:t>
      </w:r>
      <w:r w:rsidR="000B7254">
        <w:rPr>
          <w:b/>
          <w:szCs w:val="22"/>
        </w:rPr>
        <w:t xml:space="preserve"> </w:t>
      </w:r>
      <w:r>
        <w:rPr>
          <w:b/>
        </w:rPr>
        <w:t xml:space="preserve"> </w:t>
      </w:r>
    </w:p>
    <w:p w:rsidR="00972BF8" w:rsidRDefault="00972BF8" w:rsidP="00942EF2">
      <w:pPr>
        <w:pStyle w:val="a3"/>
      </w:pPr>
    </w:p>
    <w:p w:rsidR="00942EF2" w:rsidRPr="00D300D3" w:rsidRDefault="00966C9F" w:rsidP="00942EF2">
      <w:pPr>
        <w:pStyle w:val="a3"/>
      </w:pPr>
      <w:r w:rsidRPr="00966C9F">
        <w:t xml:space="preserve">            </w:t>
      </w:r>
      <w:r w:rsidR="00942EF2" w:rsidRPr="00D300D3">
        <w:t>Σήμερα στις</w:t>
      </w:r>
      <w:r w:rsidR="00942EF2" w:rsidRPr="00731941">
        <w:rPr>
          <w:color w:val="FF0000"/>
        </w:rPr>
        <w:t xml:space="preserve"> </w:t>
      </w:r>
      <w:r w:rsidR="00942EF2">
        <w:t xml:space="preserve"> </w:t>
      </w:r>
      <w:r w:rsidR="00942EF2" w:rsidRPr="00942EF2">
        <w:t>11</w:t>
      </w:r>
      <w:r w:rsidR="00942EF2" w:rsidRPr="002B489C">
        <w:t xml:space="preserve"> </w:t>
      </w:r>
      <w:r w:rsidR="00942EF2">
        <w:t xml:space="preserve">Φεβρουαρίου </w:t>
      </w:r>
      <w:r w:rsidR="00942EF2" w:rsidRPr="008F7F5B">
        <w:t>201</w:t>
      </w:r>
      <w:r w:rsidR="00942EF2">
        <w:t>4</w:t>
      </w:r>
      <w:r w:rsidR="00942EF2" w:rsidRPr="008F7F5B">
        <w:t xml:space="preserve">, ημέρα </w:t>
      </w:r>
      <w:r w:rsidR="00942EF2">
        <w:t>Τρίτη</w:t>
      </w:r>
      <w:r w:rsidR="00942EF2" w:rsidRPr="008F7F5B">
        <w:t xml:space="preserve"> &amp; ώρα 13:00</w:t>
      </w:r>
      <w:r w:rsidR="00942EF2" w:rsidRPr="008F7F5B">
        <w:rPr>
          <w:sz w:val="28"/>
        </w:rPr>
        <w:t xml:space="preserve">, </w:t>
      </w:r>
      <w:r w:rsidR="00942EF2" w:rsidRPr="008F7F5B">
        <w:t xml:space="preserve">η Οικονομική Επιτροπή του Δήμου Κω, συνήλθε σε δημόσια συνεδρίαση στο Δημοτικό Κατάστημα, ύστερα από την υπ’ </w:t>
      </w:r>
      <w:proofErr w:type="spellStart"/>
      <w:r w:rsidR="00942EF2" w:rsidRPr="008F7F5B">
        <w:t>αριθμ</w:t>
      </w:r>
      <w:proofErr w:type="spellEnd"/>
      <w:r w:rsidR="00942EF2" w:rsidRPr="008F7F5B">
        <w:t>.</w:t>
      </w:r>
      <w:r w:rsidR="007A1775" w:rsidRPr="007A1775">
        <w:t xml:space="preserve"> </w:t>
      </w:r>
      <w:proofErr w:type="spellStart"/>
      <w:r w:rsidR="00942EF2" w:rsidRPr="008F7F5B">
        <w:t>πρωτ</w:t>
      </w:r>
      <w:proofErr w:type="spellEnd"/>
      <w:r w:rsidR="00942EF2" w:rsidRPr="00966C9F">
        <w:t>.</w:t>
      </w:r>
      <w:r w:rsidRPr="00966C9F">
        <w:t xml:space="preserve"> </w:t>
      </w:r>
      <w:r w:rsidR="00942EF2" w:rsidRPr="00966C9F">
        <w:t>4</w:t>
      </w:r>
      <w:r w:rsidRPr="00966C9F">
        <w:t>265</w:t>
      </w:r>
      <w:r w:rsidR="00942EF2" w:rsidRPr="00966C9F">
        <w:t>/</w:t>
      </w:r>
      <w:r w:rsidRPr="00966C9F">
        <w:t>07</w:t>
      </w:r>
      <w:r w:rsidR="00942EF2" w:rsidRPr="00966C9F">
        <w:t>-02-2014</w:t>
      </w:r>
      <w:r w:rsidR="00942EF2" w:rsidRPr="008F7F5B">
        <w:t xml:space="preserve"> πρόσκληση</w:t>
      </w:r>
      <w:r w:rsidR="00942EF2" w:rsidRPr="00D300D3">
        <w:t xml:space="preserve">, που εκδόθηκε από τον Πρόεδρο, και γνωστοποιήθηκε  </w:t>
      </w:r>
      <w:r w:rsidR="00942EF2">
        <w:t xml:space="preserve">στα μέλη της αυθημερόν </w:t>
      </w:r>
      <w:r w:rsidR="00942EF2" w:rsidRPr="00731941">
        <w:rPr>
          <w:color w:val="FF0000"/>
        </w:rPr>
        <w:t xml:space="preserve"> </w:t>
      </w:r>
      <w:r w:rsidR="00942EF2"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942EF2" w:rsidRPr="00DC752E" w:rsidRDefault="00942EF2" w:rsidP="00942EF2">
      <w:pPr>
        <w:jc w:val="both"/>
      </w:pPr>
      <w:r w:rsidRPr="00D300D3">
        <w:tab/>
        <w:t>Πριν από την έναρξη της συνεδρίασης αυτής, ο Πρόεδρος διαπίστωσε ότι στο σύνολο των   μελών ήσαν :</w:t>
      </w:r>
    </w:p>
    <w:p w:rsidR="007A1775" w:rsidRPr="00DC752E" w:rsidRDefault="007A1775" w:rsidP="00942EF2">
      <w:pPr>
        <w:jc w:val="both"/>
      </w:pPr>
    </w:p>
    <w:tbl>
      <w:tblPr>
        <w:tblStyle w:val="ab"/>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287"/>
      </w:tblGrid>
      <w:tr w:rsidR="007A1775" w:rsidRPr="007A1775" w:rsidTr="00691001">
        <w:tc>
          <w:tcPr>
            <w:tcW w:w="4927" w:type="dxa"/>
          </w:tcPr>
          <w:p w:rsidR="007A1775" w:rsidRPr="007A1775" w:rsidRDefault="007A1775" w:rsidP="00691001">
            <w:pPr>
              <w:jc w:val="both"/>
              <w:rPr>
                <w:bCs/>
                <w:sz w:val="24"/>
                <w:szCs w:val="24"/>
                <w:u w:val="single"/>
              </w:rPr>
            </w:pPr>
            <w:r w:rsidRPr="007A1775">
              <w:rPr>
                <w:bCs/>
                <w:sz w:val="24"/>
                <w:szCs w:val="24"/>
                <w:u w:val="single"/>
              </w:rPr>
              <w:t>ΠΑΡΟΝΤΕΣ</w:t>
            </w:r>
          </w:p>
          <w:p w:rsidR="007A1775" w:rsidRPr="00F357B7" w:rsidRDefault="007A1775" w:rsidP="00F357B7">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Γιωργαράς</w:t>
            </w:r>
            <w:proofErr w:type="spellEnd"/>
            <w:r w:rsidRPr="007A1775">
              <w:rPr>
                <w:rFonts w:ascii="Times New Roman" w:hAnsi="Times New Roman"/>
                <w:color w:val="auto"/>
                <w:sz w:val="24"/>
                <w:szCs w:val="24"/>
              </w:rPr>
              <w:t xml:space="preserve"> Αντώνιος</w:t>
            </w:r>
            <w:r w:rsidRPr="00F357B7">
              <w:rPr>
                <w:rFonts w:ascii="Times New Roman" w:hAnsi="Times New Roman"/>
                <w:color w:val="auto"/>
              </w:rPr>
              <w:tab/>
              <w:t xml:space="preserve">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Μαρκόγλου</w:t>
            </w:r>
            <w:proofErr w:type="spellEnd"/>
            <w:r w:rsidRPr="007A1775">
              <w:rPr>
                <w:rFonts w:ascii="Times New Roman" w:hAnsi="Times New Roman"/>
                <w:color w:val="auto"/>
                <w:sz w:val="24"/>
                <w:szCs w:val="24"/>
              </w:rPr>
              <w:t xml:space="preserve"> Σταμάτιος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Μήτρου</w:t>
            </w:r>
            <w:proofErr w:type="spellEnd"/>
            <w:r w:rsidRPr="007A1775">
              <w:rPr>
                <w:rFonts w:ascii="Times New Roman" w:hAnsi="Times New Roman"/>
                <w:color w:val="auto"/>
                <w:sz w:val="24"/>
                <w:szCs w:val="24"/>
              </w:rPr>
              <w:t xml:space="preserve"> Εμμανουήλ</w:t>
            </w:r>
            <w:r w:rsidRPr="007A1775">
              <w:rPr>
                <w:rStyle w:val="a8"/>
                <w:rFonts w:ascii="Times New Roman" w:hAnsi="Times New Roman"/>
                <w:color w:val="auto"/>
                <w:sz w:val="24"/>
                <w:szCs w:val="24"/>
              </w:rPr>
              <w:footnoteReference w:id="1"/>
            </w:r>
          </w:p>
          <w:p w:rsidR="007A1775" w:rsidRPr="007A1775" w:rsidRDefault="007A1775" w:rsidP="007A1775">
            <w:pPr>
              <w:pStyle w:val="aa"/>
              <w:numPr>
                <w:ilvl w:val="0"/>
                <w:numId w:val="10"/>
              </w:numPr>
              <w:ind w:left="426"/>
              <w:jc w:val="both"/>
              <w:rPr>
                <w:rFonts w:ascii="Times New Roman" w:hAnsi="Times New Roman"/>
                <w:color w:val="auto"/>
                <w:sz w:val="24"/>
                <w:szCs w:val="24"/>
              </w:rPr>
            </w:pPr>
            <w:r w:rsidRPr="007A1775">
              <w:rPr>
                <w:rFonts w:ascii="Times New Roman" w:hAnsi="Times New Roman"/>
                <w:color w:val="auto"/>
                <w:sz w:val="24"/>
                <w:szCs w:val="24"/>
              </w:rPr>
              <w:t>Πης Σταμάτιος</w:t>
            </w:r>
            <w:r w:rsidRPr="007A1775">
              <w:rPr>
                <w:rStyle w:val="a8"/>
                <w:rFonts w:ascii="Times New Roman" w:hAnsi="Times New Roman"/>
                <w:color w:val="auto"/>
                <w:sz w:val="24"/>
                <w:szCs w:val="24"/>
              </w:rPr>
              <w:footnoteReference w:id="2"/>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Μουζουράκης</w:t>
            </w:r>
            <w:proofErr w:type="spellEnd"/>
            <w:r w:rsidRPr="007A1775">
              <w:rPr>
                <w:rFonts w:ascii="Times New Roman" w:hAnsi="Times New Roman"/>
                <w:color w:val="auto"/>
                <w:sz w:val="24"/>
                <w:szCs w:val="24"/>
              </w:rPr>
              <w:t xml:space="preserve"> Θεόφιλος  </w:t>
            </w:r>
          </w:p>
          <w:p w:rsidR="007A1775" w:rsidRPr="007A1775" w:rsidRDefault="007A1775" w:rsidP="007A1775">
            <w:pPr>
              <w:pStyle w:val="aa"/>
              <w:numPr>
                <w:ilvl w:val="0"/>
                <w:numId w:val="10"/>
              </w:numPr>
              <w:ind w:left="426"/>
              <w:jc w:val="both"/>
              <w:rPr>
                <w:rFonts w:ascii="Times New Roman" w:hAnsi="Times New Roman"/>
                <w:color w:val="auto"/>
                <w:sz w:val="24"/>
                <w:szCs w:val="24"/>
              </w:rPr>
            </w:pPr>
            <w:proofErr w:type="spellStart"/>
            <w:r w:rsidRPr="007A1775">
              <w:rPr>
                <w:rFonts w:ascii="Times New Roman" w:hAnsi="Times New Roman"/>
                <w:color w:val="auto"/>
                <w:sz w:val="24"/>
                <w:szCs w:val="24"/>
              </w:rPr>
              <w:t>Παπαχρήστου</w:t>
            </w:r>
            <w:proofErr w:type="spellEnd"/>
            <w:r w:rsidRPr="007A1775">
              <w:rPr>
                <w:rFonts w:ascii="Times New Roman" w:hAnsi="Times New Roman"/>
                <w:color w:val="auto"/>
                <w:sz w:val="24"/>
                <w:szCs w:val="24"/>
              </w:rPr>
              <w:t xml:space="preserve"> –</w:t>
            </w:r>
            <w:proofErr w:type="spellStart"/>
            <w:r w:rsidRPr="007A1775">
              <w:rPr>
                <w:rFonts w:ascii="Times New Roman" w:hAnsi="Times New Roman"/>
                <w:color w:val="auto"/>
                <w:sz w:val="24"/>
                <w:szCs w:val="24"/>
              </w:rPr>
              <w:t>Ψύρη</w:t>
            </w:r>
            <w:proofErr w:type="spellEnd"/>
            <w:r w:rsidRPr="007A1775">
              <w:rPr>
                <w:rFonts w:ascii="Times New Roman" w:hAnsi="Times New Roman"/>
                <w:color w:val="auto"/>
                <w:sz w:val="24"/>
                <w:szCs w:val="24"/>
              </w:rPr>
              <w:t xml:space="preserve"> Ευτέρπη</w:t>
            </w:r>
          </w:p>
        </w:tc>
        <w:tc>
          <w:tcPr>
            <w:tcW w:w="4287" w:type="dxa"/>
          </w:tcPr>
          <w:p w:rsidR="007A1775" w:rsidRPr="007A1775" w:rsidRDefault="007A1775" w:rsidP="00691001">
            <w:pPr>
              <w:jc w:val="both"/>
              <w:rPr>
                <w:sz w:val="24"/>
                <w:szCs w:val="24"/>
              </w:rPr>
            </w:pPr>
            <w:r w:rsidRPr="007A1775">
              <w:rPr>
                <w:sz w:val="24"/>
                <w:szCs w:val="24"/>
              </w:rPr>
              <w:t xml:space="preserve">     </w:t>
            </w:r>
            <w:r w:rsidRPr="007A1775">
              <w:rPr>
                <w:sz w:val="24"/>
                <w:szCs w:val="24"/>
                <w:u w:val="single"/>
              </w:rPr>
              <w:t>Α</w:t>
            </w:r>
            <w:r w:rsidRPr="007A1775">
              <w:rPr>
                <w:bCs/>
                <w:sz w:val="24"/>
                <w:szCs w:val="24"/>
                <w:u w:val="single"/>
              </w:rPr>
              <w:t>ΠΟΝΤΕΣ</w:t>
            </w:r>
            <w:r w:rsidRPr="007A1775">
              <w:rPr>
                <w:sz w:val="24"/>
                <w:szCs w:val="24"/>
              </w:rPr>
              <w:t xml:space="preserve"> </w:t>
            </w:r>
          </w:p>
          <w:p w:rsid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Κιλιμάτος</w:t>
            </w:r>
            <w:proofErr w:type="spellEnd"/>
            <w:r w:rsidRPr="007A1775">
              <w:rPr>
                <w:rFonts w:ascii="Times New Roman" w:hAnsi="Times New Roman"/>
                <w:color w:val="auto"/>
                <w:sz w:val="24"/>
                <w:szCs w:val="24"/>
              </w:rPr>
              <w:t xml:space="preserve"> Νικόλαος</w:t>
            </w:r>
          </w:p>
          <w:p w:rsidR="00F357B7" w:rsidRPr="00F357B7" w:rsidRDefault="00F357B7" w:rsidP="007A1775">
            <w:pPr>
              <w:pStyle w:val="aa"/>
              <w:numPr>
                <w:ilvl w:val="0"/>
                <w:numId w:val="11"/>
              </w:numPr>
              <w:jc w:val="both"/>
              <w:rPr>
                <w:rFonts w:ascii="Times New Roman" w:hAnsi="Times New Roman"/>
                <w:color w:val="auto"/>
                <w:sz w:val="24"/>
                <w:szCs w:val="24"/>
              </w:rPr>
            </w:pPr>
            <w:r w:rsidRPr="00F357B7">
              <w:rPr>
                <w:rFonts w:ascii="Times New Roman" w:hAnsi="Times New Roman"/>
                <w:color w:val="auto"/>
              </w:rPr>
              <w:t>Ρούφα Ιωάννα</w:t>
            </w:r>
            <w:r w:rsidRPr="007A1775">
              <w:rPr>
                <w:rStyle w:val="a8"/>
                <w:rFonts w:ascii="Times New Roman" w:hAnsi="Times New Roman"/>
                <w:color w:val="auto"/>
                <w:sz w:val="24"/>
                <w:szCs w:val="24"/>
              </w:rPr>
              <w:footnoteReference w:id="3"/>
            </w:r>
            <w:r w:rsidRPr="00F357B7">
              <w:rPr>
                <w:rFonts w:ascii="Times New Roman" w:hAnsi="Times New Roman"/>
                <w:color w:val="auto"/>
              </w:rPr>
              <w:tab/>
              <w:t xml:space="preserve">   </w:t>
            </w:r>
          </w:p>
          <w:p w:rsidR="007A1775" w:rsidRPr="007A1775" w:rsidRDefault="007A1775" w:rsidP="007A1775">
            <w:pPr>
              <w:pStyle w:val="aa"/>
              <w:numPr>
                <w:ilvl w:val="0"/>
                <w:numId w:val="11"/>
              </w:numPr>
              <w:jc w:val="both"/>
              <w:rPr>
                <w:rFonts w:ascii="Times New Roman" w:hAnsi="Times New Roman"/>
                <w:color w:val="auto"/>
                <w:sz w:val="24"/>
                <w:szCs w:val="24"/>
              </w:rPr>
            </w:pPr>
            <w:r w:rsidRPr="007A1775">
              <w:rPr>
                <w:rFonts w:ascii="Times New Roman" w:hAnsi="Times New Roman"/>
                <w:color w:val="auto"/>
                <w:sz w:val="24"/>
                <w:szCs w:val="24"/>
              </w:rPr>
              <w:t xml:space="preserve">Ζερβός Νικόλαος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Μπαραχάνος</w:t>
            </w:r>
            <w:proofErr w:type="spellEnd"/>
            <w:r w:rsidRPr="007A1775">
              <w:rPr>
                <w:rFonts w:ascii="Times New Roman" w:hAnsi="Times New Roman"/>
                <w:color w:val="auto"/>
                <w:sz w:val="24"/>
                <w:szCs w:val="24"/>
              </w:rPr>
              <w:t xml:space="preserve"> Αθανάσιος </w:t>
            </w:r>
          </w:p>
          <w:p w:rsidR="007A1775" w:rsidRPr="007A1775" w:rsidRDefault="007A1775" w:rsidP="007A1775">
            <w:pPr>
              <w:pStyle w:val="aa"/>
              <w:numPr>
                <w:ilvl w:val="0"/>
                <w:numId w:val="11"/>
              </w:numPr>
              <w:jc w:val="both"/>
              <w:rPr>
                <w:rFonts w:ascii="Times New Roman" w:hAnsi="Times New Roman"/>
                <w:color w:val="auto"/>
                <w:sz w:val="24"/>
                <w:szCs w:val="24"/>
              </w:rPr>
            </w:pPr>
            <w:proofErr w:type="spellStart"/>
            <w:r w:rsidRPr="007A1775">
              <w:rPr>
                <w:rFonts w:ascii="Times New Roman" w:hAnsi="Times New Roman"/>
                <w:color w:val="auto"/>
                <w:sz w:val="24"/>
                <w:szCs w:val="24"/>
              </w:rPr>
              <w:t>Σιφάκης</w:t>
            </w:r>
            <w:proofErr w:type="spellEnd"/>
            <w:r w:rsidRPr="007A1775">
              <w:rPr>
                <w:rFonts w:ascii="Times New Roman" w:hAnsi="Times New Roman"/>
                <w:color w:val="auto"/>
                <w:sz w:val="24"/>
                <w:szCs w:val="24"/>
              </w:rPr>
              <w:t xml:space="preserve"> Ηλίας</w:t>
            </w:r>
          </w:p>
          <w:p w:rsidR="007A1775" w:rsidRPr="007A1775" w:rsidRDefault="007A1775" w:rsidP="00691001">
            <w:pPr>
              <w:ind w:firstLine="720"/>
              <w:rPr>
                <w:sz w:val="24"/>
                <w:szCs w:val="24"/>
              </w:rPr>
            </w:pPr>
          </w:p>
          <w:p w:rsidR="007A1775" w:rsidRPr="007A1775" w:rsidRDefault="007A1775" w:rsidP="00E60591">
            <w:pPr>
              <w:tabs>
                <w:tab w:val="left" w:pos="6379"/>
              </w:tabs>
              <w:ind w:left="602" w:hanging="567"/>
              <w:jc w:val="both"/>
              <w:rPr>
                <w:sz w:val="24"/>
                <w:szCs w:val="24"/>
              </w:rPr>
            </w:pPr>
            <w:r w:rsidRPr="007A1775">
              <w:rPr>
                <w:i/>
                <w:sz w:val="20"/>
                <w:szCs w:val="20"/>
              </w:rPr>
              <w:t xml:space="preserve">            οι οποίοι  κλήθηκαν   και  αιτιολογημένα δεν προσήλθαν</w:t>
            </w:r>
          </w:p>
        </w:tc>
      </w:tr>
    </w:tbl>
    <w:p w:rsidR="00942EF2" w:rsidRPr="00731941" w:rsidRDefault="00942EF2" w:rsidP="00942EF2">
      <w:pPr>
        <w:ind w:firstLine="720"/>
        <w:jc w:val="both"/>
        <w:rPr>
          <w:color w:val="FF0000"/>
        </w:rPr>
      </w:pPr>
      <w:r w:rsidRPr="00731941">
        <w:rPr>
          <w:color w:val="FF0000"/>
        </w:rPr>
        <w:tab/>
        <w:t xml:space="preserve">   </w:t>
      </w:r>
      <w:r w:rsidRPr="00731941">
        <w:rPr>
          <w:color w:val="FF0000"/>
        </w:rPr>
        <w:tab/>
      </w:r>
      <w:r w:rsidRPr="00731941">
        <w:rPr>
          <w:color w:val="FF0000"/>
        </w:rPr>
        <w:tab/>
      </w:r>
      <w:r w:rsidRPr="00731941">
        <w:rPr>
          <w:color w:val="FF0000"/>
        </w:rPr>
        <w:tab/>
        <w:t xml:space="preserve">                                          </w:t>
      </w:r>
    </w:p>
    <w:p w:rsidR="00942EF2" w:rsidRPr="00FB09AC" w:rsidRDefault="00241629" w:rsidP="00241629">
      <w:pPr>
        <w:pStyle w:val="a4"/>
        <w:ind w:firstLine="0"/>
      </w:pPr>
      <w:r>
        <w:t xml:space="preserve">     </w:t>
      </w:r>
      <w:r w:rsidR="00942EF2" w:rsidRPr="00FB09AC">
        <w:t>Σ</w:t>
      </w:r>
      <w:r w:rsidR="00942EF2">
        <w:t xml:space="preserve">την συνεδρίαση παρευρέθηκε  υπάλληλος του Δήμου Κω, </w:t>
      </w:r>
      <w:r w:rsidR="00942EF2" w:rsidRPr="00FB09AC">
        <w:t xml:space="preserve">για την ορθή τήρηση των πρακτικών, όπως προβλέπεται από τις διατάξεις του άρθρου 75 του Ν.3852/2010.   </w:t>
      </w:r>
    </w:p>
    <w:p w:rsidR="00942EF2" w:rsidRPr="00DC752E" w:rsidRDefault="00241629" w:rsidP="00241629">
      <w:pPr>
        <w:pStyle w:val="a7"/>
        <w:jc w:val="both"/>
      </w:pPr>
      <w:r>
        <w:rPr>
          <w:sz w:val="24"/>
          <w:szCs w:val="24"/>
        </w:rPr>
        <w:t xml:space="preserve">     </w:t>
      </w:r>
      <w:r w:rsidR="00942EF2" w:rsidRPr="007D2A5D">
        <w:rPr>
          <w:sz w:val="24"/>
          <w:szCs w:val="24"/>
        </w:rPr>
        <w:t xml:space="preserve">Ο Πρόεδρος, ύστερα από την διαπίστωση απαρτίας, κήρυξε την έναρξη της </w:t>
      </w:r>
      <w:r w:rsidR="00942EF2">
        <w:rPr>
          <w:sz w:val="24"/>
          <w:szCs w:val="24"/>
        </w:rPr>
        <w:t xml:space="preserve"> </w:t>
      </w:r>
      <w:r w:rsidR="00942EF2" w:rsidRPr="007D2A5D">
        <w:rPr>
          <w:sz w:val="24"/>
          <w:szCs w:val="24"/>
        </w:rPr>
        <w:t>συνεδρίασης</w:t>
      </w:r>
      <w:r w:rsidR="00942EF2">
        <w:rPr>
          <w:sz w:val="24"/>
          <w:szCs w:val="24"/>
        </w:rPr>
        <w:t xml:space="preserve"> και </w:t>
      </w:r>
      <w:r w:rsidR="00942EF2" w:rsidRPr="004E059F">
        <w:rPr>
          <w:sz w:val="24"/>
          <w:szCs w:val="24"/>
        </w:rPr>
        <w:t>εισηγήθηκε  ως κατωτέρω τα θέματα της ημερήσιας διάταξης.</w:t>
      </w:r>
      <w:r w:rsidRPr="00FB09AC">
        <w:t xml:space="preserve"> </w:t>
      </w:r>
    </w:p>
    <w:p w:rsidR="007A1775" w:rsidRPr="00DC752E" w:rsidRDefault="007A1775" w:rsidP="00241629">
      <w:pPr>
        <w:pStyle w:val="a7"/>
        <w:jc w:val="both"/>
      </w:pPr>
    </w:p>
    <w:p w:rsidR="00942EF2" w:rsidRPr="00D300D3" w:rsidRDefault="00942EF2" w:rsidP="00942EF2">
      <w:pPr>
        <w:pStyle w:val="3"/>
        <w:ind w:firstLine="0"/>
      </w:pPr>
      <w:r w:rsidRPr="00D300D3">
        <w:t xml:space="preserve">ΘΕΜΑ </w:t>
      </w:r>
      <w:r w:rsidR="0024494C">
        <w:t>1</w:t>
      </w:r>
      <w:r w:rsidRPr="00D300D3">
        <w:rPr>
          <w:vertAlign w:val="superscript"/>
        </w:rPr>
        <w:t>ο</w:t>
      </w:r>
    </w:p>
    <w:p w:rsidR="00942EF2" w:rsidRPr="00A03A81" w:rsidRDefault="00942EF2" w:rsidP="00942EF2">
      <w:pPr>
        <w:pStyle w:val="3"/>
        <w:ind w:firstLine="0"/>
      </w:pPr>
      <w:r w:rsidRPr="00B640A5">
        <w:t>ΑΡ. ΑΠΟΦ. :</w:t>
      </w:r>
      <w:r w:rsidR="007A1775">
        <w:t xml:space="preserve"> </w:t>
      </w:r>
      <w:r w:rsidR="0024494C">
        <w:t>19</w:t>
      </w:r>
    </w:p>
    <w:p w:rsidR="00FB0C2F" w:rsidRPr="00020631" w:rsidRDefault="00CE2361" w:rsidP="00FB0C2F">
      <w:pPr>
        <w:jc w:val="both"/>
      </w:pPr>
      <w:r>
        <w:t xml:space="preserve">        </w:t>
      </w:r>
      <w:r w:rsidR="00D96F4B" w:rsidRPr="0089021D">
        <w:t xml:space="preserve">Ο  Πρόεδρος  εισηγούμενος το </w:t>
      </w:r>
      <w:r w:rsidR="0024494C">
        <w:t>1</w:t>
      </w:r>
      <w:r w:rsidR="00D96F4B" w:rsidRPr="00CE2361">
        <w:rPr>
          <w:vertAlign w:val="superscript"/>
        </w:rPr>
        <w:t>ο</w:t>
      </w:r>
      <w:r w:rsidR="00D96F4B" w:rsidRPr="0089021D">
        <w:t xml:space="preserve">  θέμα  της ημερήσιας διάταξη </w:t>
      </w:r>
      <w:r w:rsidR="0024494C">
        <w:t xml:space="preserve"> </w:t>
      </w:r>
      <w:r w:rsidR="00FB0C2F">
        <w:t xml:space="preserve">εξέθεσε ότι με την </w:t>
      </w:r>
      <w:proofErr w:type="spellStart"/>
      <w:r w:rsidR="00FB0C2F">
        <w:t>αριθμ</w:t>
      </w:r>
      <w:proofErr w:type="spellEnd"/>
      <w:r w:rsidR="00FB0C2F">
        <w:t xml:space="preserve">. </w:t>
      </w:r>
      <w:r w:rsidR="00FC3082">
        <w:t>369</w:t>
      </w:r>
      <w:r w:rsidR="00FB0C2F">
        <w:t>/2013 απόφαση Δ.Σ. εγκρίθηκε η διενέργεια της</w:t>
      </w:r>
      <w:r w:rsidR="00FB0C2F" w:rsidRPr="005C64EB">
        <w:t xml:space="preserve"> </w:t>
      </w:r>
      <w:r w:rsidR="00FB0C2F">
        <w:t>προμήθειας «</w:t>
      </w:r>
      <w:r w:rsidR="00FC3082">
        <w:t>Εντύπων για τις ανάγκες του τμήματος Εσόδων και Δημοτικής Περιουσίας του Δήμου Κω</w:t>
      </w:r>
      <w:r w:rsidR="00FB0C2F" w:rsidRPr="00140EE9">
        <w:t>», για κάλυψη  αναγκών</w:t>
      </w:r>
      <w:r w:rsidR="00FB0C2F">
        <w:t xml:space="preserve"> του Δήμου</w:t>
      </w:r>
      <w:r w:rsidR="00FB0C2F" w:rsidRPr="00140EE9">
        <w:t>. Κατόπιν τούτου κρίνεται απαραίτητη</w:t>
      </w:r>
      <w:r w:rsidR="00FB0C2F">
        <w:t xml:space="preserve"> η έγκριση των τεχνικών προδιαγραφών-</w:t>
      </w:r>
      <w:r w:rsidR="00FB0C2F" w:rsidRPr="004F5284">
        <w:t>όρων διακήρυξης</w:t>
      </w:r>
      <w:r w:rsidR="00FB0C2F">
        <w:t xml:space="preserve"> του</w:t>
      </w:r>
      <w:r w:rsidR="00FB0C2F" w:rsidRPr="004F5284">
        <w:t xml:space="preserve"> </w:t>
      </w:r>
      <w:r w:rsidR="00FB0C2F">
        <w:t>πρόχειρου</w:t>
      </w:r>
      <w:r w:rsidR="00FB0C2F" w:rsidRPr="005D395E">
        <w:t xml:space="preserve"> διαγωνισμού</w:t>
      </w:r>
      <w:r w:rsidR="00FB0C2F">
        <w:t xml:space="preserve">. Κριτήριο κατακύρωσης  θα είναι η χαμηλότερη τιμή. Η προϋπολογισθείσα δαπάνη ανέρχεται στο ποσό των </w:t>
      </w:r>
      <w:r w:rsidR="000B3C82">
        <w:t>1.838,60</w:t>
      </w:r>
      <w:r w:rsidR="00FB0C2F">
        <w:t xml:space="preserve"> € συμπεριλαμβανομένου του Φ.Π.Α., και θα βαρύνει τον  προϋπολογισμό του οικονομικού  έτους 201</w:t>
      </w:r>
      <w:r w:rsidR="000B3C82">
        <w:t>4</w:t>
      </w:r>
      <w:r w:rsidR="00FB0C2F" w:rsidRPr="00020631">
        <w:t>.</w:t>
      </w:r>
    </w:p>
    <w:p w:rsidR="00F600EB" w:rsidRPr="000B3C82" w:rsidRDefault="00FB0C2F" w:rsidP="000B3C82">
      <w:pPr>
        <w:jc w:val="both"/>
      </w:pPr>
      <w:r>
        <w:t xml:space="preserve">   </w:t>
      </w:r>
      <w:r w:rsidR="000B3C82">
        <w:t xml:space="preserve"> </w:t>
      </w:r>
      <w:r>
        <w:t xml:space="preserve">    Στη συνέχεια ζήτησε από τα μέλη να αποφασίσουν σχετικά με την προαναφερθείσα έγκριση.   </w:t>
      </w:r>
    </w:p>
    <w:p w:rsidR="00D96F4B" w:rsidRPr="00FB09AC" w:rsidRDefault="00F600EB" w:rsidP="00F600EB">
      <w:pPr>
        <w:jc w:val="both"/>
      </w:pPr>
      <w:r>
        <w:t xml:space="preserve"> </w:t>
      </w:r>
      <w:r w:rsidR="00A57D7B">
        <w:t xml:space="preserve">       Ακολούθησε διαλογική συζήτηση κατά της διάρκεια της οποίας διατυπώθηκαν διάφορες απόψεις </w:t>
      </w:r>
      <w:r w:rsidR="00A57D7B" w:rsidRPr="00831187">
        <w:t>επί του θέματος.</w:t>
      </w:r>
      <w:r w:rsidR="00E578E3">
        <w:t xml:space="preserve">         </w:t>
      </w:r>
      <w:r w:rsidR="00A57D7B">
        <w:t xml:space="preserve"> </w:t>
      </w:r>
    </w:p>
    <w:p w:rsidR="00D96F4B" w:rsidRPr="0081329C" w:rsidRDefault="00D96F4B" w:rsidP="00D96F4B">
      <w:pPr>
        <w:jc w:val="both"/>
      </w:pPr>
      <w:r w:rsidRPr="0081329C">
        <w:rPr>
          <w:u w:val="single"/>
        </w:rPr>
        <w:lastRenderedPageBreak/>
        <w:t>Υπέρ</w:t>
      </w:r>
      <w:r w:rsidRPr="0081329C">
        <w:t xml:space="preserve"> της πρότασης ψήφισαν ο Πρόεδρο</w:t>
      </w:r>
      <w:r w:rsidR="0081329C" w:rsidRPr="0081329C">
        <w:t xml:space="preserve">ς κ. </w:t>
      </w:r>
      <w:proofErr w:type="spellStart"/>
      <w:r w:rsidR="0081329C" w:rsidRPr="0081329C">
        <w:t>Γιωργαράς</w:t>
      </w:r>
      <w:proofErr w:type="spellEnd"/>
      <w:r w:rsidR="0081329C" w:rsidRPr="0081329C">
        <w:t xml:space="preserve"> Αντώνιος και </w:t>
      </w:r>
      <w:r w:rsidR="00F41523">
        <w:t>πέντε</w:t>
      </w:r>
      <w:r w:rsidR="00A57D7B">
        <w:t xml:space="preserve"> </w:t>
      </w:r>
      <w:r w:rsidRPr="0081329C">
        <w:t>(</w:t>
      </w:r>
      <w:r w:rsidR="00F41523">
        <w:t>5</w:t>
      </w:r>
      <w:r w:rsidRPr="0081329C">
        <w:t xml:space="preserve">) μέλη: 1) </w:t>
      </w:r>
      <w:r w:rsidR="00F41523">
        <w:t xml:space="preserve"> </w:t>
      </w:r>
      <w:proofErr w:type="spellStart"/>
      <w:r w:rsidR="0081329C" w:rsidRPr="0081329C">
        <w:t>Μαρκόγλου</w:t>
      </w:r>
      <w:proofErr w:type="spellEnd"/>
      <w:r w:rsidR="0081329C" w:rsidRPr="0081329C">
        <w:t xml:space="preserve"> Σταμάτιος, </w:t>
      </w:r>
      <w:r w:rsidR="00F41523">
        <w:t>2</w:t>
      </w:r>
      <w:r w:rsidR="0081329C" w:rsidRPr="0081329C">
        <w:t xml:space="preserve">) </w:t>
      </w:r>
      <w:proofErr w:type="spellStart"/>
      <w:r w:rsidRPr="0081329C">
        <w:t>Μήτρου</w:t>
      </w:r>
      <w:proofErr w:type="spellEnd"/>
      <w:r w:rsidRPr="0081329C">
        <w:t xml:space="preserve"> Εμμανουήλ</w:t>
      </w:r>
      <w:r w:rsidR="0081329C" w:rsidRPr="0081329C">
        <w:t xml:space="preserve">, </w:t>
      </w:r>
      <w:r w:rsidR="00F41523">
        <w:t>3</w:t>
      </w:r>
      <w:r w:rsidRPr="0081329C">
        <w:t xml:space="preserve">) Σταμάτης </w:t>
      </w:r>
      <w:proofErr w:type="spellStart"/>
      <w:r w:rsidRPr="0081329C">
        <w:t>Πής</w:t>
      </w:r>
      <w:proofErr w:type="spellEnd"/>
      <w:r w:rsidR="00A57D7B">
        <w:t xml:space="preserve">, </w:t>
      </w:r>
      <w:r w:rsidR="00F41523">
        <w:t>4</w:t>
      </w:r>
      <w:r w:rsidRPr="0081329C">
        <w:t xml:space="preserve">) </w:t>
      </w:r>
      <w:proofErr w:type="spellStart"/>
      <w:r w:rsidRPr="0081329C">
        <w:t>Μουζουράκης</w:t>
      </w:r>
      <w:proofErr w:type="spellEnd"/>
      <w:r w:rsidRPr="0081329C">
        <w:t xml:space="preserve"> Θεόφιλος</w:t>
      </w:r>
      <w:r w:rsidR="00A57D7B">
        <w:t xml:space="preserve">, </w:t>
      </w:r>
      <w:r w:rsidR="00F41523">
        <w:t>5</w:t>
      </w:r>
      <w:r w:rsidR="0081329C" w:rsidRPr="0081329C">
        <w:t xml:space="preserve">) </w:t>
      </w:r>
      <w:proofErr w:type="spellStart"/>
      <w:r w:rsidR="0081329C" w:rsidRPr="0081329C">
        <w:t>Παπαχρήστου</w:t>
      </w:r>
      <w:proofErr w:type="spellEnd"/>
      <w:r w:rsidR="0081329C" w:rsidRPr="0081329C">
        <w:t>-</w:t>
      </w:r>
      <w:proofErr w:type="spellStart"/>
      <w:r w:rsidR="0081329C" w:rsidRPr="0081329C">
        <w:t>Ψύρη</w:t>
      </w:r>
      <w:proofErr w:type="spellEnd"/>
      <w:r w:rsidR="0081329C" w:rsidRPr="0081329C">
        <w:t xml:space="preserve"> Ευτέρπη</w:t>
      </w:r>
      <w:r w:rsidRPr="0081329C">
        <w:t>.</w:t>
      </w:r>
    </w:p>
    <w:p w:rsidR="00D96F4B" w:rsidRPr="00FB09AC" w:rsidRDefault="00D96F4B" w:rsidP="00D96F4B">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D96F4B" w:rsidRPr="00FB09AC" w:rsidRDefault="00D96F4B" w:rsidP="00072B1C">
      <w:pPr>
        <w:numPr>
          <w:ilvl w:val="0"/>
          <w:numId w:val="1"/>
        </w:numPr>
        <w:tabs>
          <w:tab w:val="clear" w:pos="870"/>
          <w:tab w:val="num" w:pos="426"/>
        </w:tabs>
        <w:ind w:left="426" w:hanging="426"/>
        <w:jc w:val="both"/>
      </w:pPr>
      <w:r w:rsidRPr="00FB09AC">
        <w:t xml:space="preserve">Την εισήγηση του Προέδρου </w:t>
      </w:r>
    </w:p>
    <w:p w:rsidR="00D96F4B" w:rsidRDefault="00D96F4B" w:rsidP="00072B1C">
      <w:pPr>
        <w:numPr>
          <w:ilvl w:val="0"/>
          <w:numId w:val="1"/>
        </w:numPr>
        <w:tabs>
          <w:tab w:val="clear" w:pos="870"/>
          <w:tab w:val="num" w:pos="426"/>
        </w:tabs>
        <w:ind w:left="426" w:hanging="426"/>
        <w:jc w:val="both"/>
      </w:pPr>
      <w:r w:rsidRPr="00FB09AC">
        <w:t>Τις διατάξεις των άρθρων 72 και 75 του Ν. 3852/2010</w:t>
      </w:r>
    </w:p>
    <w:p w:rsidR="00F41523" w:rsidRPr="005413DB" w:rsidRDefault="00F41523" w:rsidP="00072B1C">
      <w:pPr>
        <w:numPr>
          <w:ilvl w:val="0"/>
          <w:numId w:val="1"/>
        </w:numPr>
        <w:tabs>
          <w:tab w:val="clear" w:pos="870"/>
        </w:tabs>
        <w:ind w:left="426" w:hanging="426"/>
        <w:jc w:val="both"/>
      </w:pPr>
      <w:r w:rsidRPr="005413DB">
        <w:t>Το άρθρο 209 του ν. 3463/2006</w:t>
      </w:r>
      <w:r>
        <w:t>, όπως τροποποιήθηκε και ισχύει</w:t>
      </w:r>
    </w:p>
    <w:p w:rsidR="00072B1C" w:rsidRDefault="00072B1C" w:rsidP="00072B1C">
      <w:pPr>
        <w:numPr>
          <w:ilvl w:val="0"/>
          <w:numId w:val="1"/>
        </w:numPr>
        <w:tabs>
          <w:tab w:val="clear" w:pos="870"/>
        </w:tabs>
        <w:ind w:left="426" w:hanging="426"/>
        <w:jc w:val="both"/>
      </w:pPr>
      <w:r>
        <w:t>Τις διατάξεις του ΕΚΠΟΤΑ</w:t>
      </w:r>
    </w:p>
    <w:p w:rsidR="00F41523" w:rsidRDefault="00072B1C" w:rsidP="00072B1C">
      <w:pPr>
        <w:numPr>
          <w:ilvl w:val="0"/>
          <w:numId w:val="1"/>
        </w:numPr>
        <w:tabs>
          <w:tab w:val="clear" w:pos="870"/>
        </w:tabs>
        <w:ind w:left="426" w:hanging="426"/>
        <w:jc w:val="both"/>
      </w:pPr>
      <w:r>
        <w:t xml:space="preserve">Την </w:t>
      </w:r>
      <w:proofErr w:type="spellStart"/>
      <w:r>
        <w:t>υπ΄</w:t>
      </w:r>
      <w:proofErr w:type="spellEnd"/>
      <w:r>
        <w:t xml:space="preserve"> αριθ. Π1/3305/3-11-2011 (ΦΕΚ 1789Β΄/12-11-2010) απόφαση του Υφυπουργού Οικονομίας, Ανταγωνιστικότητας  και Ναυτιλίας </w:t>
      </w:r>
    </w:p>
    <w:p w:rsidR="00F41523" w:rsidRDefault="00F41523" w:rsidP="00072B1C">
      <w:pPr>
        <w:numPr>
          <w:ilvl w:val="0"/>
          <w:numId w:val="1"/>
        </w:numPr>
        <w:tabs>
          <w:tab w:val="clear" w:pos="870"/>
        </w:tabs>
        <w:ind w:left="426" w:hanging="426"/>
        <w:jc w:val="both"/>
      </w:pPr>
      <w:r>
        <w:t>Την απόφαση 369/2013 απόφαση  Δημοτικού Συμβουλίου.</w:t>
      </w:r>
    </w:p>
    <w:p w:rsidR="00F41523" w:rsidRDefault="00F41523" w:rsidP="00072B1C">
      <w:pPr>
        <w:numPr>
          <w:ilvl w:val="0"/>
          <w:numId w:val="1"/>
        </w:numPr>
        <w:tabs>
          <w:tab w:val="clear" w:pos="870"/>
        </w:tabs>
        <w:ind w:left="426" w:hanging="426"/>
        <w:jc w:val="both"/>
      </w:pPr>
      <w:r>
        <w:t>Τις Τεχνικές Προδιαγραφές οι οποίες συντάχθηκαν από την αρμόδια υπηρεσία του Δήμου</w:t>
      </w:r>
    </w:p>
    <w:p w:rsidR="00F41523" w:rsidRDefault="00F41523" w:rsidP="00072B1C">
      <w:pPr>
        <w:numPr>
          <w:ilvl w:val="0"/>
          <w:numId w:val="1"/>
        </w:numPr>
        <w:tabs>
          <w:tab w:val="clear" w:pos="870"/>
        </w:tabs>
        <w:ind w:left="426" w:hanging="426"/>
        <w:jc w:val="both"/>
      </w:pPr>
      <w:r>
        <w:t xml:space="preserve">Τον  προϋπολογισμό του Δήμου Κω για το 2014 στον  </w:t>
      </w:r>
      <w:r w:rsidRPr="002349D9">
        <w:t xml:space="preserve">Κ.Α. </w:t>
      </w:r>
      <w:r>
        <w:t xml:space="preserve"> 10.6615.01</w:t>
      </w:r>
      <w:r w:rsidRPr="005C64EB">
        <w:rPr>
          <w:color w:val="FF0000"/>
        </w:rPr>
        <w:t xml:space="preserve"> </w:t>
      </w:r>
      <w:r>
        <w:t>από τον οποίο</w:t>
      </w:r>
      <w:r w:rsidRPr="00043EAD">
        <w:t xml:space="preserve"> έχει προβλεφθεί πίστωση η οποία έχει αναληφθεί</w:t>
      </w:r>
      <w:r>
        <w:t xml:space="preserve"> </w:t>
      </w:r>
    </w:p>
    <w:p w:rsidR="00D96F4B" w:rsidRDefault="00F41523" w:rsidP="00F41523">
      <w:pPr>
        <w:numPr>
          <w:ilvl w:val="0"/>
          <w:numId w:val="1"/>
        </w:numPr>
        <w:tabs>
          <w:tab w:val="clear" w:pos="870"/>
        </w:tabs>
        <w:ind w:left="426" w:hanging="426"/>
        <w:jc w:val="both"/>
      </w:pPr>
      <w:r>
        <w:t xml:space="preserve">Την συζήτηση που προηγήθηκε και τις απόψεις που διατυπώθηκαν </w:t>
      </w:r>
      <w:r w:rsidRPr="009C6BF7">
        <w:t xml:space="preserve">  </w:t>
      </w:r>
    </w:p>
    <w:p w:rsidR="00D96F4B" w:rsidRPr="00FB09AC" w:rsidRDefault="00D96F4B" w:rsidP="00D96F4B">
      <w:pPr>
        <w:ind w:left="510"/>
        <w:jc w:val="both"/>
      </w:pPr>
    </w:p>
    <w:p w:rsidR="00D96F4B" w:rsidRPr="009A1BF8" w:rsidRDefault="00D96F4B" w:rsidP="00B16400">
      <w:pPr>
        <w:jc w:val="center"/>
        <w:rPr>
          <w:b/>
        </w:rPr>
      </w:pPr>
      <w:r w:rsidRPr="009A1BF8">
        <w:rPr>
          <w:b/>
        </w:rPr>
        <w:t xml:space="preserve">ΑΠΟΦΑΣΙΖΕΙ   </w:t>
      </w:r>
      <w:r w:rsidR="00B16400">
        <w:rPr>
          <w:b/>
        </w:rPr>
        <w:t>ΟΜΟΦΩΝΑ</w:t>
      </w:r>
      <w:r w:rsidRPr="009A1BF8">
        <w:rPr>
          <w:b/>
        </w:rPr>
        <w:t xml:space="preserve">   </w:t>
      </w:r>
    </w:p>
    <w:p w:rsidR="00F41523" w:rsidRDefault="00F41523" w:rsidP="00F41523">
      <w:pPr>
        <w:jc w:val="both"/>
        <w:rPr>
          <w:bCs/>
        </w:rPr>
      </w:pPr>
      <w:r>
        <w:t xml:space="preserve"> Α</w:t>
      </w:r>
      <w:r>
        <w:rPr>
          <w:spacing w:val="-3"/>
        </w:rPr>
        <w:t xml:space="preserve">. </w:t>
      </w:r>
      <w:r>
        <w:t xml:space="preserve">Εγκρίνει τις τεχνικές προδιαγραφές της προμήθειας </w:t>
      </w:r>
      <w:r w:rsidRPr="007633C4">
        <w:rPr>
          <w:b/>
        </w:rPr>
        <w:t>«</w:t>
      </w:r>
      <w:r>
        <w:t>Εντύπων για τις ανάγκες του τμήματος Εσόδων και Δημοτικής Περιουσίας του Δήμου Κω</w:t>
      </w:r>
      <w:r>
        <w:rPr>
          <w:b/>
        </w:rPr>
        <w:t>»</w:t>
      </w:r>
      <w:r>
        <w:t xml:space="preserve">, </w:t>
      </w:r>
      <w:proofErr w:type="spellStart"/>
      <w:r>
        <w:t>ενδ</w:t>
      </w:r>
      <w:proofErr w:type="spellEnd"/>
      <w:r>
        <w:t xml:space="preserve">. προϋπολογισμού  1.838,60  € </w:t>
      </w:r>
      <w:r>
        <w:rPr>
          <w:bCs/>
        </w:rPr>
        <w:t xml:space="preserve"> (συμπεριλαμβανομένου του ΦΠΑ 16%)</w:t>
      </w:r>
    </w:p>
    <w:p w:rsidR="00F41523" w:rsidRDefault="00F41523" w:rsidP="00F41523">
      <w:pPr>
        <w:jc w:val="both"/>
      </w:pPr>
      <w:r>
        <w:t>Β. Εγκρίνει τους όρους διακήρυξης του πρόχειρου διαγωνισμού</w:t>
      </w:r>
      <w:r w:rsidRPr="0046077A">
        <w:t xml:space="preserve"> </w:t>
      </w:r>
      <w:r>
        <w:t>με κριτήριο κατακύρωσης τη χαμηλότερη τιμή στο σύνολο των ειδών,</w:t>
      </w:r>
      <w:r w:rsidRPr="00A953D3">
        <w:t xml:space="preserve"> </w:t>
      </w:r>
      <w:r>
        <w:t xml:space="preserve">σύμφωνα με το συνημμένο σχέδιο, το οποίο αποτελεί αναπόσπαστο μέρος της παρούσας  απόφασης. </w:t>
      </w:r>
    </w:p>
    <w:p w:rsidR="0024335D" w:rsidRDefault="00F41523" w:rsidP="00F41523">
      <w:pPr>
        <w:jc w:val="both"/>
      </w:pPr>
      <w:r>
        <w:t>Γ. Διαθέτει το ποσό των 1.838,60</w:t>
      </w:r>
      <w:r w:rsidRPr="00436009">
        <w:rPr>
          <w:color w:val="FF0000"/>
        </w:rPr>
        <w:t xml:space="preserve"> </w:t>
      </w:r>
      <w:r w:rsidRPr="00043EAD">
        <w:t>€</w:t>
      </w:r>
      <w:r>
        <w:t>,</w:t>
      </w:r>
      <w:r>
        <w:rPr>
          <w:bCs/>
        </w:rPr>
        <w:t xml:space="preserve"> </w:t>
      </w:r>
      <w:r>
        <w:t xml:space="preserve"> συμπεριλαμβανομένου του Φ.Π.Α. και σε βάρος </w:t>
      </w:r>
      <w:r w:rsidRPr="002349D9">
        <w:t xml:space="preserve">του Κ.Α. </w:t>
      </w:r>
      <w:r>
        <w:t>10.6615.01 από</w:t>
      </w:r>
      <w:r w:rsidRPr="00254AA7">
        <w:t xml:space="preserve"> </w:t>
      </w:r>
      <w:r>
        <w:t>του προϋπολογισμού του Δήμου Κω για το οικονομικό έτος 2014.</w:t>
      </w:r>
    </w:p>
    <w:p w:rsidR="00D96F4B" w:rsidRPr="008C38BA" w:rsidRDefault="00D96F4B" w:rsidP="0024335D">
      <w:pPr>
        <w:ind w:right="-1"/>
        <w:jc w:val="both"/>
      </w:pPr>
      <w:r w:rsidRPr="008C38BA">
        <w:t>………….…………</w:t>
      </w:r>
      <w:r w:rsidR="00241629" w:rsidRPr="008C38BA">
        <w:t>……………………………………………………………………………</w:t>
      </w:r>
      <w:r w:rsidR="008C38BA">
        <w:t>…</w:t>
      </w:r>
      <w:r w:rsidR="00797E90">
        <w:t>…</w:t>
      </w:r>
    </w:p>
    <w:p w:rsidR="00D96F4B" w:rsidRPr="00FB09AC" w:rsidRDefault="00D96F4B" w:rsidP="00D96F4B">
      <w:pPr>
        <w:jc w:val="both"/>
      </w:pPr>
      <w:r w:rsidRPr="00FB09AC">
        <w:t>Αφού συντάχθηκε και αναγνώσθηκε το πρακτικό αυτό, υπογράφεται ως κατωτέρω.</w:t>
      </w:r>
    </w:p>
    <w:p w:rsidR="00B16400" w:rsidRDefault="00B16400" w:rsidP="00D96F4B">
      <w:pPr>
        <w:jc w:val="both"/>
      </w:pPr>
    </w:p>
    <w:p w:rsidR="00B16400" w:rsidRDefault="00B16400" w:rsidP="00D96F4B">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E60591" w:rsidTr="00691001">
        <w:tc>
          <w:tcPr>
            <w:tcW w:w="4927" w:type="dxa"/>
          </w:tcPr>
          <w:p w:rsidR="00E60591" w:rsidRPr="00E60591" w:rsidRDefault="00E60591" w:rsidP="00691001">
            <w:pPr>
              <w:jc w:val="center"/>
              <w:rPr>
                <w:sz w:val="24"/>
                <w:szCs w:val="24"/>
                <w:lang w:eastAsia="en-US"/>
              </w:rPr>
            </w:pPr>
            <w:r w:rsidRPr="00E60591">
              <w:rPr>
                <w:sz w:val="24"/>
                <w:szCs w:val="24"/>
                <w:lang w:eastAsia="en-US"/>
              </w:rPr>
              <w:t>Ο ΠΡΟΕΔΡΟΣ</w:t>
            </w: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
          <w:p w:rsidR="00E60591" w:rsidRPr="00E60591" w:rsidRDefault="00E60591" w:rsidP="00691001">
            <w:pPr>
              <w:jc w:val="center"/>
              <w:rPr>
                <w:sz w:val="24"/>
                <w:szCs w:val="24"/>
                <w:lang w:eastAsia="en-US"/>
              </w:rPr>
            </w:pPr>
            <w:proofErr w:type="spellStart"/>
            <w:r w:rsidRPr="00E60591">
              <w:rPr>
                <w:sz w:val="24"/>
                <w:szCs w:val="24"/>
                <w:lang w:eastAsia="en-US"/>
              </w:rPr>
              <w:t>Γιωργαράς</w:t>
            </w:r>
            <w:proofErr w:type="spellEnd"/>
            <w:r w:rsidRPr="00E60591">
              <w:rPr>
                <w:sz w:val="24"/>
                <w:szCs w:val="24"/>
                <w:lang w:eastAsia="en-US"/>
              </w:rPr>
              <w:t xml:space="preserve"> Αντώνιος </w:t>
            </w:r>
          </w:p>
        </w:tc>
        <w:tc>
          <w:tcPr>
            <w:tcW w:w="4928" w:type="dxa"/>
            <w:hideMark/>
          </w:tcPr>
          <w:p w:rsidR="00E60591" w:rsidRPr="00E60591" w:rsidRDefault="00E60591" w:rsidP="00691001">
            <w:pPr>
              <w:ind w:left="588"/>
              <w:rPr>
                <w:sz w:val="24"/>
                <w:szCs w:val="24"/>
                <w:lang w:eastAsia="en-US"/>
              </w:rPr>
            </w:pPr>
            <w:r w:rsidRPr="00E60591">
              <w:rPr>
                <w:sz w:val="24"/>
                <w:szCs w:val="24"/>
                <w:lang w:eastAsia="en-US"/>
              </w:rPr>
              <w:t xml:space="preserve">ΤΑ ΜΕΛΗ: </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Μαρκόγλου</w:t>
            </w:r>
            <w:proofErr w:type="spellEnd"/>
            <w:r w:rsidRPr="00E60591">
              <w:rPr>
                <w:rFonts w:ascii="Times New Roman" w:hAnsi="Times New Roman"/>
                <w:color w:val="auto"/>
                <w:sz w:val="24"/>
                <w:szCs w:val="24"/>
                <w:lang w:eastAsia="en-US"/>
              </w:rPr>
              <w:t xml:space="preserve"> Σταμάτιος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Μήτρου</w:t>
            </w:r>
            <w:proofErr w:type="spellEnd"/>
            <w:r w:rsidRPr="00E60591">
              <w:rPr>
                <w:rFonts w:ascii="Times New Roman" w:hAnsi="Times New Roman"/>
                <w:color w:val="auto"/>
                <w:sz w:val="24"/>
                <w:szCs w:val="24"/>
                <w:lang w:eastAsia="en-US"/>
              </w:rPr>
              <w:t xml:space="preserve"> Εμμανουήλ</w:t>
            </w:r>
          </w:p>
          <w:p w:rsidR="00E60591" w:rsidRPr="00E60591" w:rsidRDefault="00E60591" w:rsidP="00E60591">
            <w:pPr>
              <w:pStyle w:val="aa"/>
              <w:numPr>
                <w:ilvl w:val="0"/>
                <w:numId w:val="12"/>
              </w:numPr>
              <w:rPr>
                <w:rFonts w:ascii="Times New Roman" w:hAnsi="Times New Roman"/>
                <w:color w:val="auto"/>
                <w:sz w:val="24"/>
                <w:szCs w:val="24"/>
                <w:lang w:eastAsia="en-US"/>
              </w:rPr>
            </w:pPr>
            <w:r w:rsidRPr="00E60591">
              <w:rPr>
                <w:rFonts w:ascii="Times New Roman" w:hAnsi="Times New Roman"/>
                <w:color w:val="auto"/>
                <w:sz w:val="24"/>
                <w:szCs w:val="24"/>
                <w:lang w:eastAsia="en-US"/>
              </w:rPr>
              <w:t>Πης Σταμάτιος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Μουζουράκης</w:t>
            </w:r>
            <w:proofErr w:type="spellEnd"/>
            <w:r w:rsidRPr="00E60591">
              <w:rPr>
                <w:rFonts w:ascii="Times New Roman" w:hAnsi="Times New Roman"/>
                <w:color w:val="auto"/>
                <w:sz w:val="24"/>
                <w:szCs w:val="24"/>
                <w:lang w:eastAsia="en-US"/>
              </w:rPr>
              <w:t xml:space="preserve"> Θεόφιλος</w:t>
            </w:r>
          </w:p>
          <w:p w:rsidR="00E60591" w:rsidRPr="00E60591" w:rsidRDefault="00E60591" w:rsidP="00E60591">
            <w:pPr>
              <w:pStyle w:val="aa"/>
              <w:numPr>
                <w:ilvl w:val="0"/>
                <w:numId w:val="12"/>
              </w:numPr>
              <w:rPr>
                <w:rFonts w:ascii="Times New Roman" w:hAnsi="Times New Roman"/>
                <w:color w:val="auto"/>
                <w:sz w:val="24"/>
                <w:szCs w:val="24"/>
                <w:lang w:eastAsia="en-US"/>
              </w:rPr>
            </w:pPr>
            <w:proofErr w:type="spellStart"/>
            <w:r w:rsidRPr="00E60591">
              <w:rPr>
                <w:rFonts w:ascii="Times New Roman" w:hAnsi="Times New Roman"/>
                <w:color w:val="auto"/>
                <w:sz w:val="24"/>
                <w:szCs w:val="24"/>
                <w:lang w:eastAsia="en-US"/>
              </w:rPr>
              <w:t>Παπαχρήστου</w:t>
            </w:r>
            <w:proofErr w:type="spellEnd"/>
            <w:r w:rsidRPr="00E60591">
              <w:rPr>
                <w:rFonts w:ascii="Times New Roman" w:hAnsi="Times New Roman"/>
                <w:color w:val="auto"/>
                <w:sz w:val="24"/>
                <w:szCs w:val="24"/>
                <w:lang w:eastAsia="en-US"/>
              </w:rPr>
              <w:t>-</w:t>
            </w:r>
            <w:proofErr w:type="spellStart"/>
            <w:r w:rsidRPr="00E60591">
              <w:rPr>
                <w:rFonts w:ascii="Times New Roman" w:hAnsi="Times New Roman"/>
                <w:color w:val="auto"/>
                <w:sz w:val="24"/>
                <w:szCs w:val="24"/>
                <w:lang w:eastAsia="en-US"/>
              </w:rPr>
              <w:t>Ψύρη</w:t>
            </w:r>
            <w:proofErr w:type="spellEnd"/>
            <w:r w:rsidRPr="00E60591">
              <w:rPr>
                <w:rFonts w:ascii="Times New Roman" w:hAnsi="Times New Roman"/>
                <w:color w:val="auto"/>
                <w:sz w:val="24"/>
                <w:szCs w:val="24"/>
                <w:lang w:eastAsia="en-US"/>
              </w:rPr>
              <w:t xml:space="preserve"> Ευτέρπη</w:t>
            </w:r>
          </w:p>
        </w:tc>
      </w:tr>
    </w:tbl>
    <w:p w:rsidR="005A34D1" w:rsidRDefault="005A34D1" w:rsidP="00241629">
      <w:pPr>
        <w:jc w:val="both"/>
      </w:pPr>
    </w:p>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Pr="005A34D1" w:rsidRDefault="005A34D1" w:rsidP="005A34D1"/>
    <w:p w:rsidR="005A34D1" w:rsidRDefault="005A34D1" w:rsidP="005A34D1"/>
    <w:p w:rsidR="005A34D1" w:rsidRDefault="005A34D1" w:rsidP="005A34D1"/>
    <w:p w:rsidR="00241629" w:rsidRDefault="005A34D1" w:rsidP="005A34D1">
      <w:pPr>
        <w:tabs>
          <w:tab w:val="left" w:pos="5430"/>
        </w:tabs>
      </w:pPr>
      <w:r>
        <w:tab/>
      </w:r>
    </w:p>
    <w:p w:rsidR="005A34D1" w:rsidRDefault="005A34D1" w:rsidP="005A34D1">
      <w:pPr>
        <w:tabs>
          <w:tab w:val="left" w:pos="5430"/>
        </w:tabs>
      </w:pPr>
    </w:p>
    <w:p w:rsidR="005A34D1" w:rsidRPr="008D6F54" w:rsidRDefault="005A34D1" w:rsidP="005A34D1">
      <w:pPr>
        <w:tabs>
          <w:tab w:val="left" w:pos="180"/>
        </w:tabs>
        <w:ind w:right="561"/>
        <w:jc w:val="both"/>
        <w:rPr>
          <w:rFonts w:ascii="Calibri" w:hAnsi="Calibri"/>
          <w:b/>
          <w:sz w:val="22"/>
          <w:szCs w:val="22"/>
          <w:u w:val="single"/>
        </w:rPr>
      </w:pPr>
    </w:p>
    <w:tbl>
      <w:tblPr>
        <w:tblW w:w="9039" w:type="dxa"/>
        <w:tblLayout w:type="fixed"/>
        <w:tblLook w:val="0000"/>
      </w:tblPr>
      <w:tblGrid>
        <w:gridCol w:w="3794"/>
        <w:gridCol w:w="5245"/>
      </w:tblGrid>
      <w:tr w:rsidR="005A34D1" w:rsidRPr="006C11E3" w:rsidTr="007A1FC0">
        <w:trPr>
          <w:cantSplit/>
          <w:trHeight w:val="100"/>
        </w:trPr>
        <w:tc>
          <w:tcPr>
            <w:tcW w:w="3794" w:type="dxa"/>
            <w:vMerge w:val="restart"/>
            <w:shd w:val="clear" w:color="auto" w:fill="auto"/>
            <w:noWrap/>
          </w:tcPr>
          <w:p w:rsidR="005A34D1" w:rsidRPr="006C11E3" w:rsidRDefault="005A34D1" w:rsidP="007A1FC0">
            <w:pPr>
              <w:jc w:val="both"/>
              <w:rPr>
                <w:rFonts w:ascii="Calibri" w:hAnsi="Calibri"/>
                <w:sz w:val="18"/>
                <w:szCs w:val="18"/>
              </w:rPr>
            </w:pPr>
            <w:r w:rsidRPr="006C11E3">
              <w:rPr>
                <w:rFonts w:ascii="Calibri" w:hAnsi="Calibri"/>
                <w:sz w:val="18"/>
                <w:szCs w:val="18"/>
              </w:rPr>
              <w:t xml:space="preserve">                      </w:t>
            </w:r>
          </w:p>
          <w:p w:rsidR="005A34D1" w:rsidRPr="006C11E3" w:rsidRDefault="005A34D1" w:rsidP="007A1FC0">
            <w:pPr>
              <w:suppressAutoHyphens/>
              <w:jc w:val="center"/>
              <w:rPr>
                <w:rFonts w:ascii="Calibri" w:hAnsi="Calibri"/>
                <w:b/>
                <w:sz w:val="18"/>
                <w:szCs w:val="18"/>
              </w:rPr>
            </w:pPr>
            <w:r w:rsidRPr="006C11E3">
              <w:rPr>
                <w:rFonts w:ascii="Calibri" w:hAnsi="Calibri"/>
                <w:b/>
                <w:sz w:val="18"/>
                <w:szCs w:val="18"/>
              </w:rPr>
              <w:t>EΛΛΗΝIΚΗ ΔΗΜΟΚΡΑΤIΑ</w:t>
            </w:r>
          </w:p>
          <w:p w:rsidR="005A34D1" w:rsidRPr="006C11E3" w:rsidRDefault="005A34D1" w:rsidP="007A1FC0">
            <w:pPr>
              <w:suppressAutoHyphens/>
              <w:jc w:val="center"/>
              <w:rPr>
                <w:rFonts w:ascii="Calibri" w:hAnsi="Calibri"/>
                <w:b/>
                <w:sz w:val="18"/>
                <w:szCs w:val="18"/>
              </w:rPr>
            </w:pPr>
            <w:r w:rsidRPr="006C11E3">
              <w:rPr>
                <w:rFonts w:ascii="Calibri" w:hAnsi="Calibri"/>
                <w:b/>
                <w:sz w:val="18"/>
                <w:szCs w:val="18"/>
              </w:rPr>
              <w:t>ΝΟΜΟΣ ΔΩΔΕΚΑΝΗΣΟΥ</w:t>
            </w:r>
          </w:p>
          <w:p w:rsidR="005A34D1" w:rsidRPr="006C11E3" w:rsidRDefault="005A34D1" w:rsidP="007A1FC0">
            <w:pPr>
              <w:jc w:val="center"/>
              <w:rPr>
                <w:rFonts w:ascii="Calibri" w:hAnsi="Calibri"/>
                <w:b/>
                <w:sz w:val="18"/>
                <w:szCs w:val="18"/>
              </w:rPr>
            </w:pPr>
            <w:r w:rsidRPr="006C11E3">
              <w:rPr>
                <w:rFonts w:ascii="Calibri" w:hAnsi="Calibri"/>
                <w:b/>
                <w:sz w:val="18"/>
                <w:szCs w:val="18"/>
              </w:rPr>
              <w:t>ΔΗΜΟΣ ΚΩ</w:t>
            </w:r>
          </w:p>
          <w:p w:rsidR="005A34D1" w:rsidRPr="006C11E3" w:rsidRDefault="005A34D1" w:rsidP="007A1FC0">
            <w:pPr>
              <w:jc w:val="center"/>
              <w:rPr>
                <w:rFonts w:ascii="Calibri" w:hAnsi="Calibri"/>
                <w:b/>
                <w:sz w:val="18"/>
                <w:szCs w:val="18"/>
              </w:rPr>
            </w:pPr>
            <w:r w:rsidRPr="006C11E3">
              <w:rPr>
                <w:rFonts w:ascii="Calibri" w:hAnsi="Calibri"/>
                <w:b/>
                <w:sz w:val="18"/>
                <w:szCs w:val="18"/>
              </w:rPr>
              <w:t>ΔΙΕΥΘΥΝΣΗ ΟΙΚΟΝΟΜΙΚΩΝ ΥΠΗΡΕΣΙΩΝ</w:t>
            </w:r>
          </w:p>
          <w:p w:rsidR="005A34D1" w:rsidRPr="006C11E3" w:rsidRDefault="005A34D1" w:rsidP="007A1FC0">
            <w:pPr>
              <w:jc w:val="both"/>
              <w:rPr>
                <w:rFonts w:ascii="Calibri" w:hAnsi="Calibri"/>
                <w:sz w:val="18"/>
                <w:szCs w:val="18"/>
              </w:rPr>
            </w:pPr>
          </w:p>
          <w:p w:rsidR="005A34D1" w:rsidRPr="006C11E3" w:rsidRDefault="005A34D1" w:rsidP="007A1FC0">
            <w:pPr>
              <w:jc w:val="both"/>
              <w:rPr>
                <w:rFonts w:ascii="Calibri" w:hAnsi="Calibri"/>
                <w:sz w:val="18"/>
                <w:szCs w:val="18"/>
              </w:rPr>
            </w:pPr>
            <w:r w:rsidRPr="006C11E3">
              <w:rPr>
                <w:rFonts w:ascii="Calibri" w:hAnsi="Calibri"/>
                <w:sz w:val="18"/>
                <w:szCs w:val="18"/>
              </w:rPr>
              <w:t xml:space="preserve">ΤΜΗΜΑ:   Λογιστικό και Επιμελητείας </w:t>
            </w:r>
          </w:p>
          <w:p w:rsidR="005A34D1" w:rsidRPr="006C11E3" w:rsidRDefault="005A34D1" w:rsidP="007A1FC0">
            <w:pPr>
              <w:rPr>
                <w:rFonts w:ascii="Calibri" w:hAnsi="Calibri"/>
                <w:sz w:val="18"/>
                <w:szCs w:val="18"/>
              </w:rPr>
            </w:pPr>
            <w:r w:rsidRPr="006C11E3">
              <w:rPr>
                <w:rFonts w:ascii="Calibri" w:hAnsi="Calibri"/>
                <w:sz w:val="18"/>
                <w:szCs w:val="18"/>
              </w:rPr>
              <w:t>ΓΡΑΦΕΙΟ : Προμηθειών και Διαχείρισης Υλικού</w:t>
            </w:r>
          </w:p>
        </w:tc>
        <w:tc>
          <w:tcPr>
            <w:tcW w:w="5245" w:type="dxa"/>
            <w:shd w:val="clear" w:color="auto" w:fill="auto"/>
            <w:vAlign w:val="center"/>
          </w:tcPr>
          <w:p w:rsidR="005A34D1" w:rsidRPr="00B0345B" w:rsidRDefault="005A34D1" w:rsidP="007A1FC0">
            <w:pPr>
              <w:pStyle w:val="8"/>
              <w:jc w:val="center"/>
              <w:rPr>
                <w:rFonts w:ascii="Calibri" w:hAnsi="Calibri"/>
                <w:i w:val="0"/>
                <w:iCs w:val="0"/>
                <w:sz w:val="18"/>
                <w:szCs w:val="18"/>
              </w:rPr>
            </w:pPr>
            <w:r w:rsidRPr="006C11E3">
              <w:rPr>
                <w:rFonts w:ascii="Calibri" w:hAnsi="Calibri"/>
                <w:i w:val="0"/>
                <w:sz w:val="18"/>
                <w:szCs w:val="18"/>
              </w:rPr>
              <w:t xml:space="preserve">                                       </w:t>
            </w:r>
            <w:r w:rsidRPr="006C11E3">
              <w:rPr>
                <w:rFonts w:ascii="Calibri" w:hAnsi="Calibri"/>
                <w:i w:val="0"/>
                <w:sz w:val="18"/>
                <w:szCs w:val="18"/>
                <w:lang w:val="en-US"/>
              </w:rPr>
              <w:t>K</w:t>
            </w:r>
            <w:r w:rsidRPr="006C11E3">
              <w:rPr>
                <w:rFonts w:ascii="Calibri" w:hAnsi="Calibri"/>
                <w:i w:val="0"/>
                <w:sz w:val="18"/>
                <w:szCs w:val="18"/>
              </w:rPr>
              <w:t>ως</w:t>
            </w:r>
            <w:r w:rsidRPr="00B0345B">
              <w:rPr>
                <w:rFonts w:ascii="Calibri" w:hAnsi="Calibri"/>
                <w:i w:val="0"/>
                <w:sz w:val="18"/>
                <w:szCs w:val="18"/>
              </w:rPr>
              <w:t xml:space="preserve"> </w:t>
            </w:r>
            <w:r>
              <w:rPr>
                <w:rFonts w:ascii="Calibri" w:hAnsi="Calibri"/>
                <w:i w:val="0"/>
                <w:sz w:val="18"/>
                <w:szCs w:val="18"/>
              </w:rPr>
              <w:t>…………….</w:t>
            </w:r>
          </w:p>
        </w:tc>
      </w:tr>
      <w:tr w:rsidR="005A34D1" w:rsidRPr="006C11E3" w:rsidTr="007A1FC0">
        <w:trPr>
          <w:cantSplit/>
          <w:trHeight w:val="432"/>
        </w:trPr>
        <w:tc>
          <w:tcPr>
            <w:tcW w:w="3794" w:type="dxa"/>
            <w:vMerge/>
            <w:shd w:val="clear" w:color="auto" w:fill="auto"/>
            <w:vAlign w:val="center"/>
          </w:tcPr>
          <w:p w:rsidR="005A34D1" w:rsidRPr="006C11E3" w:rsidRDefault="005A34D1" w:rsidP="007A1FC0">
            <w:pPr>
              <w:jc w:val="both"/>
              <w:rPr>
                <w:rFonts w:ascii="Calibri" w:hAnsi="Calibri"/>
                <w:sz w:val="18"/>
                <w:szCs w:val="18"/>
              </w:rPr>
            </w:pPr>
          </w:p>
        </w:tc>
        <w:tc>
          <w:tcPr>
            <w:tcW w:w="5245" w:type="dxa"/>
            <w:shd w:val="clear" w:color="auto" w:fill="auto"/>
            <w:vAlign w:val="center"/>
          </w:tcPr>
          <w:p w:rsidR="005A34D1" w:rsidRPr="006C11E3" w:rsidRDefault="005A34D1" w:rsidP="007A1FC0">
            <w:pPr>
              <w:pStyle w:val="8"/>
              <w:jc w:val="center"/>
              <w:rPr>
                <w:rFonts w:ascii="Calibri" w:hAnsi="Calibri"/>
                <w:i w:val="0"/>
                <w:sz w:val="18"/>
                <w:szCs w:val="18"/>
              </w:rPr>
            </w:pPr>
            <w:r w:rsidRPr="006C11E3">
              <w:rPr>
                <w:rFonts w:ascii="Calibri" w:hAnsi="Calibri"/>
                <w:i w:val="0"/>
                <w:sz w:val="18"/>
                <w:szCs w:val="18"/>
              </w:rPr>
              <w:t xml:space="preserve">                                       Αριθ. </w:t>
            </w:r>
            <w:proofErr w:type="spellStart"/>
            <w:r w:rsidRPr="006C11E3">
              <w:rPr>
                <w:rFonts w:ascii="Calibri" w:hAnsi="Calibri"/>
                <w:i w:val="0"/>
                <w:sz w:val="18"/>
                <w:szCs w:val="18"/>
              </w:rPr>
              <w:t>Πρωτ</w:t>
            </w:r>
            <w:proofErr w:type="spellEnd"/>
            <w:r w:rsidRPr="006C11E3">
              <w:rPr>
                <w:rFonts w:ascii="Calibri" w:hAnsi="Calibri"/>
                <w:i w:val="0"/>
                <w:sz w:val="18"/>
                <w:szCs w:val="18"/>
              </w:rPr>
              <w:t xml:space="preserve">.:  </w:t>
            </w:r>
            <w:r w:rsidRPr="00B0345B">
              <w:rPr>
                <w:rFonts w:ascii="Calibri" w:hAnsi="Calibri"/>
                <w:i w:val="0"/>
                <w:sz w:val="18"/>
                <w:szCs w:val="18"/>
                <w:highlight w:val="yellow"/>
              </w:rPr>
              <w:t>*******</w:t>
            </w:r>
            <w:r w:rsidRPr="006C11E3">
              <w:rPr>
                <w:rFonts w:ascii="Calibri" w:hAnsi="Calibri"/>
                <w:i w:val="0"/>
                <w:sz w:val="18"/>
                <w:szCs w:val="18"/>
              </w:rPr>
              <w:t xml:space="preserve">            </w:t>
            </w:r>
          </w:p>
        </w:tc>
      </w:tr>
      <w:tr w:rsidR="005A34D1" w:rsidRPr="006C11E3" w:rsidTr="007A1FC0">
        <w:trPr>
          <w:cantSplit/>
          <w:trHeight w:val="233"/>
        </w:trPr>
        <w:tc>
          <w:tcPr>
            <w:tcW w:w="3794" w:type="dxa"/>
            <w:vMerge/>
            <w:shd w:val="clear" w:color="auto" w:fill="auto"/>
            <w:vAlign w:val="center"/>
          </w:tcPr>
          <w:p w:rsidR="005A34D1" w:rsidRPr="006C11E3" w:rsidRDefault="005A34D1" w:rsidP="007A1FC0">
            <w:pPr>
              <w:jc w:val="both"/>
              <w:rPr>
                <w:rFonts w:ascii="Calibri" w:hAnsi="Calibri"/>
                <w:sz w:val="18"/>
                <w:szCs w:val="18"/>
              </w:rPr>
            </w:pPr>
          </w:p>
        </w:tc>
        <w:tc>
          <w:tcPr>
            <w:tcW w:w="5245" w:type="dxa"/>
            <w:shd w:val="clear" w:color="auto" w:fill="auto"/>
          </w:tcPr>
          <w:p w:rsidR="005A34D1" w:rsidRPr="006C11E3" w:rsidRDefault="005A34D1" w:rsidP="007A1FC0">
            <w:pPr>
              <w:pStyle w:val="a5"/>
              <w:tabs>
                <w:tab w:val="left" w:pos="720"/>
              </w:tabs>
              <w:jc w:val="both"/>
              <w:rPr>
                <w:rFonts w:ascii="Calibri" w:hAnsi="Calibri"/>
                <w:b/>
                <w:sz w:val="18"/>
                <w:szCs w:val="18"/>
              </w:rPr>
            </w:pPr>
          </w:p>
        </w:tc>
      </w:tr>
      <w:tr w:rsidR="005A34D1" w:rsidRPr="006C11E3" w:rsidTr="007A1FC0">
        <w:trPr>
          <w:cantSplit/>
          <w:trHeight w:val="232"/>
        </w:trPr>
        <w:tc>
          <w:tcPr>
            <w:tcW w:w="3794" w:type="dxa"/>
            <w:vMerge/>
            <w:shd w:val="clear" w:color="auto" w:fill="auto"/>
            <w:vAlign w:val="center"/>
          </w:tcPr>
          <w:p w:rsidR="005A34D1" w:rsidRPr="006C11E3" w:rsidRDefault="005A34D1" w:rsidP="007A1FC0">
            <w:pPr>
              <w:jc w:val="both"/>
              <w:rPr>
                <w:rFonts w:ascii="Calibri" w:hAnsi="Calibri"/>
                <w:sz w:val="18"/>
                <w:szCs w:val="18"/>
              </w:rPr>
            </w:pPr>
          </w:p>
        </w:tc>
        <w:tc>
          <w:tcPr>
            <w:tcW w:w="5245" w:type="dxa"/>
            <w:shd w:val="clear" w:color="auto" w:fill="auto"/>
            <w:vAlign w:val="center"/>
          </w:tcPr>
          <w:p w:rsidR="005A34D1" w:rsidRPr="006C11E3" w:rsidRDefault="005A34D1" w:rsidP="007A1FC0">
            <w:pPr>
              <w:pStyle w:val="a5"/>
              <w:tabs>
                <w:tab w:val="left" w:pos="720"/>
              </w:tabs>
              <w:ind w:left="-24"/>
              <w:jc w:val="both"/>
              <w:rPr>
                <w:rFonts w:ascii="Calibri" w:hAnsi="Calibri"/>
                <w:sz w:val="18"/>
                <w:szCs w:val="18"/>
              </w:rPr>
            </w:pPr>
          </w:p>
        </w:tc>
      </w:tr>
      <w:tr w:rsidR="005A34D1" w:rsidRPr="006C11E3" w:rsidTr="007A1FC0">
        <w:trPr>
          <w:gridAfter w:val="1"/>
          <w:wAfter w:w="5245" w:type="dxa"/>
          <w:cantSplit/>
          <w:trHeight w:val="293"/>
        </w:trPr>
        <w:tc>
          <w:tcPr>
            <w:tcW w:w="3794" w:type="dxa"/>
            <w:vMerge/>
            <w:shd w:val="clear" w:color="auto" w:fill="auto"/>
            <w:vAlign w:val="center"/>
          </w:tcPr>
          <w:p w:rsidR="005A34D1" w:rsidRPr="006C11E3" w:rsidRDefault="005A34D1" w:rsidP="007A1FC0">
            <w:pPr>
              <w:jc w:val="both"/>
              <w:rPr>
                <w:rFonts w:ascii="Calibri" w:hAnsi="Calibri"/>
                <w:sz w:val="18"/>
                <w:szCs w:val="18"/>
              </w:rPr>
            </w:pPr>
          </w:p>
        </w:tc>
      </w:tr>
      <w:tr w:rsidR="005A34D1" w:rsidRPr="006C11E3" w:rsidTr="007A1FC0">
        <w:trPr>
          <w:gridAfter w:val="1"/>
          <w:wAfter w:w="5245" w:type="dxa"/>
          <w:cantSplit/>
          <w:trHeight w:val="293"/>
        </w:trPr>
        <w:tc>
          <w:tcPr>
            <w:tcW w:w="3794" w:type="dxa"/>
            <w:vMerge/>
            <w:shd w:val="clear" w:color="auto" w:fill="auto"/>
            <w:vAlign w:val="center"/>
          </w:tcPr>
          <w:p w:rsidR="005A34D1" w:rsidRPr="006C11E3" w:rsidRDefault="005A34D1" w:rsidP="007A1FC0">
            <w:pPr>
              <w:jc w:val="both"/>
              <w:rPr>
                <w:rFonts w:ascii="Calibri" w:hAnsi="Calibri"/>
                <w:sz w:val="18"/>
                <w:szCs w:val="18"/>
              </w:rPr>
            </w:pPr>
          </w:p>
        </w:tc>
      </w:tr>
    </w:tbl>
    <w:p w:rsidR="005A34D1" w:rsidRPr="006C11E3" w:rsidRDefault="005A34D1" w:rsidP="005A34D1">
      <w:pPr>
        <w:jc w:val="both"/>
        <w:rPr>
          <w:rFonts w:ascii="Calibri" w:hAnsi="Calibri"/>
          <w:sz w:val="18"/>
          <w:szCs w:val="18"/>
        </w:rPr>
      </w:pPr>
      <w:r w:rsidRPr="006C11E3">
        <w:rPr>
          <w:rFonts w:ascii="Calibri" w:hAnsi="Calibri"/>
          <w:sz w:val="18"/>
          <w:szCs w:val="18"/>
        </w:rPr>
        <w:t xml:space="preserve">ΠΡΟΫΠΟΛΟΓΙΣΜΟΣ  :     </w:t>
      </w:r>
      <w:r w:rsidRPr="00B0345B">
        <w:rPr>
          <w:rFonts w:ascii="Calibri" w:hAnsi="Calibri"/>
          <w:sz w:val="18"/>
          <w:szCs w:val="18"/>
        </w:rPr>
        <w:t>1</w:t>
      </w:r>
      <w:r w:rsidRPr="006C11E3">
        <w:rPr>
          <w:rFonts w:ascii="Calibri" w:hAnsi="Calibri"/>
          <w:sz w:val="18"/>
          <w:szCs w:val="18"/>
        </w:rPr>
        <w:t>.</w:t>
      </w:r>
      <w:r w:rsidRPr="00B0345B">
        <w:rPr>
          <w:rFonts w:ascii="Calibri" w:hAnsi="Calibri"/>
          <w:sz w:val="18"/>
          <w:szCs w:val="18"/>
        </w:rPr>
        <w:t>585</w:t>
      </w:r>
      <w:r w:rsidRPr="006C11E3">
        <w:rPr>
          <w:rFonts w:ascii="Calibri" w:hAnsi="Calibri"/>
          <w:sz w:val="18"/>
          <w:szCs w:val="18"/>
        </w:rPr>
        <w:t xml:space="preserve">,00 €  </w:t>
      </w:r>
      <w:r w:rsidRPr="006C11E3">
        <w:rPr>
          <w:rFonts w:ascii="Calibri" w:hAnsi="Calibri"/>
          <w:sz w:val="18"/>
          <w:szCs w:val="18"/>
        </w:rPr>
        <w:tab/>
      </w:r>
      <w:r w:rsidRPr="006C11E3">
        <w:rPr>
          <w:rFonts w:ascii="Calibri" w:hAnsi="Calibri"/>
          <w:sz w:val="18"/>
          <w:szCs w:val="18"/>
        </w:rPr>
        <w:tab/>
      </w:r>
    </w:p>
    <w:p w:rsidR="005A34D1" w:rsidRPr="006C11E3" w:rsidRDefault="005A34D1" w:rsidP="005A34D1">
      <w:pPr>
        <w:jc w:val="both"/>
        <w:rPr>
          <w:rFonts w:ascii="Calibri" w:hAnsi="Calibri"/>
          <w:sz w:val="18"/>
          <w:szCs w:val="18"/>
        </w:rPr>
      </w:pPr>
      <w:r w:rsidRPr="006C11E3">
        <w:rPr>
          <w:rFonts w:ascii="Calibri" w:hAnsi="Calibri"/>
          <w:sz w:val="18"/>
          <w:szCs w:val="18"/>
        </w:rPr>
        <w:t xml:space="preserve">Φ.Π.Α.    16    %          :     </w:t>
      </w:r>
      <w:r w:rsidRPr="00B0345B">
        <w:rPr>
          <w:rFonts w:ascii="Calibri" w:hAnsi="Calibri"/>
          <w:sz w:val="18"/>
          <w:szCs w:val="18"/>
        </w:rPr>
        <w:t xml:space="preserve">   253.</w:t>
      </w:r>
      <w:r w:rsidRPr="006C11E3">
        <w:rPr>
          <w:rFonts w:ascii="Calibri" w:hAnsi="Calibri"/>
          <w:sz w:val="18"/>
          <w:szCs w:val="18"/>
        </w:rPr>
        <w:t>60 €</w:t>
      </w:r>
    </w:p>
    <w:p w:rsidR="005A34D1" w:rsidRPr="006C11E3" w:rsidRDefault="005A34D1" w:rsidP="005A34D1">
      <w:pPr>
        <w:jc w:val="both"/>
        <w:rPr>
          <w:rFonts w:ascii="Calibri" w:hAnsi="Calibri"/>
          <w:sz w:val="18"/>
          <w:szCs w:val="18"/>
        </w:rPr>
      </w:pPr>
      <w:r w:rsidRPr="006C11E3">
        <w:rPr>
          <w:rFonts w:ascii="Calibri" w:hAnsi="Calibri"/>
          <w:sz w:val="18"/>
          <w:szCs w:val="18"/>
        </w:rPr>
        <w:t xml:space="preserve">ΣΥΝΟΛΟ ΔΑΠΑΝΗΣ   :    </w:t>
      </w:r>
      <w:r w:rsidRPr="00B0345B">
        <w:rPr>
          <w:rFonts w:ascii="Calibri" w:hAnsi="Calibri"/>
          <w:sz w:val="18"/>
          <w:szCs w:val="18"/>
        </w:rPr>
        <w:t xml:space="preserve"> 1</w:t>
      </w:r>
      <w:r w:rsidRPr="006C11E3">
        <w:rPr>
          <w:rFonts w:ascii="Calibri" w:hAnsi="Calibri" w:cs="Tahoma"/>
          <w:bCs/>
          <w:sz w:val="18"/>
          <w:szCs w:val="18"/>
        </w:rPr>
        <w:t>.</w:t>
      </w:r>
      <w:r w:rsidRPr="00B0345B">
        <w:rPr>
          <w:rFonts w:ascii="Calibri" w:hAnsi="Calibri" w:cs="Tahoma"/>
          <w:bCs/>
          <w:sz w:val="18"/>
          <w:szCs w:val="18"/>
        </w:rPr>
        <w:t>838</w:t>
      </w:r>
      <w:r w:rsidRPr="006C11E3">
        <w:rPr>
          <w:rFonts w:ascii="Calibri" w:hAnsi="Calibri" w:cs="Tahoma"/>
          <w:bCs/>
          <w:sz w:val="18"/>
          <w:szCs w:val="18"/>
        </w:rPr>
        <w:t>,</w:t>
      </w:r>
      <w:r w:rsidRPr="00B0345B">
        <w:rPr>
          <w:rFonts w:ascii="Calibri" w:hAnsi="Calibri" w:cs="Tahoma"/>
          <w:bCs/>
          <w:sz w:val="18"/>
          <w:szCs w:val="18"/>
        </w:rPr>
        <w:t>6</w:t>
      </w:r>
      <w:r w:rsidRPr="006C11E3">
        <w:rPr>
          <w:rFonts w:ascii="Calibri" w:hAnsi="Calibri" w:cs="Tahoma"/>
          <w:bCs/>
          <w:sz w:val="18"/>
          <w:szCs w:val="18"/>
        </w:rPr>
        <w:t xml:space="preserve">0 </w:t>
      </w:r>
      <w:r w:rsidRPr="006C11E3">
        <w:rPr>
          <w:rFonts w:ascii="Calibri" w:hAnsi="Calibri"/>
          <w:sz w:val="18"/>
          <w:szCs w:val="18"/>
        </w:rPr>
        <w:t>€</w:t>
      </w:r>
    </w:p>
    <w:p w:rsidR="005A34D1" w:rsidRPr="008D6F54" w:rsidRDefault="005A34D1" w:rsidP="005A34D1">
      <w:pPr>
        <w:tabs>
          <w:tab w:val="left" w:pos="180"/>
        </w:tabs>
        <w:ind w:left="2880" w:right="561" w:firstLine="720"/>
        <w:jc w:val="both"/>
        <w:rPr>
          <w:rFonts w:ascii="Calibri" w:hAnsi="Calibri"/>
          <w:b/>
          <w:spacing w:val="140"/>
          <w:sz w:val="22"/>
          <w:szCs w:val="22"/>
          <w:u w:val="single"/>
        </w:rPr>
      </w:pPr>
    </w:p>
    <w:p w:rsidR="005A34D1" w:rsidRPr="008D6F54" w:rsidRDefault="005A34D1" w:rsidP="005A34D1">
      <w:pPr>
        <w:ind w:right="561"/>
        <w:jc w:val="center"/>
        <w:rPr>
          <w:rFonts w:ascii="Calibri" w:hAnsi="Calibri"/>
          <w:b/>
          <w:spacing w:val="140"/>
          <w:sz w:val="22"/>
          <w:szCs w:val="22"/>
          <w:u w:val="single"/>
        </w:rPr>
      </w:pPr>
      <w:r>
        <w:rPr>
          <w:rFonts w:ascii="Calibri" w:hAnsi="Calibri"/>
          <w:b/>
          <w:spacing w:val="140"/>
          <w:sz w:val="22"/>
          <w:szCs w:val="22"/>
          <w:u w:val="single"/>
        </w:rPr>
        <w:t xml:space="preserve">ΣΧΕΔΙΟ </w:t>
      </w:r>
      <w:r w:rsidRPr="008D6F54">
        <w:rPr>
          <w:rFonts w:ascii="Calibri" w:hAnsi="Calibri"/>
          <w:b/>
          <w:spacing w:val="140"/>
          <w:sz w:val="22"/>
          <w:szCs w:val="22"/>
          <w:u w:val="single"/>
        </w:rPr>
        <w:t>ΔΙΑΚΗΡΥΞΗ</w:t>
      </w:r>
      <w:r>
        <w:rPr>
          <w:rFonts w:ascii="Calibri" w:hAnsi="Calibri"/>
          <w:b/>
          <w:spacing w:val="140"/>
          <w:sz w:val="22"/>
          <w:szCs w:val="22"/>
          <w:u w:val="single"/>
        </w:rPr>
        <w:t>Σ</w:t>
      </w:r>
    </w:p>
    <w:p w:rsidR="005A34D1" w:rsidRPr="008D6F54" w:rsidRDefault="005A34D1" w:rsidP="005A34D1">
      <w:pPr>
        <w:tabs>
          <w:tab w:val="left" w:pos="180"/>
        </w:tabs>
        <w:ind w:right="561"/>
        <w:jc w:val="both"/>
        <w:rPr>
          <w:rFonts w:ascii="Calibri" w:hAnsi="Calibri"/>
          <w:sz w:val="22"/>
          <w:szCs w:val="22"/>
        </w:rPr>
      </w:pPr>
    </w:p>
    <w:p w:rsidR="005A34D1" w:rsidRPr="005707CC" w:rsidRDefault="005A34D1" w:rsidP="005A34D1">
      <w:pPr>
        <w:tabs>
          <w:tab w:val="left" w:pos="180"/>
        </w:tabs>
        <w:ind w:right="561"/>
        <w:jc w:val="both"/>
        <w:rPr>
          <w:rFonts w:ascii="Calibri" w:hAnsi="Calibri"/>
          <w:sz w:val="8"/>
          <w:szCs w:val="8"/>
        </w:rPr>
      </w:pPr>
    </w:p>
    <w:p w:rsidR="005A34D1" w:rsidRPr="00CA56AB" w:rsidRDefault="005A34D1" w:rsidP="005A34D1">
      <w:pPr>
        <w:tabs>
          <w:tab w:val="left" w:pos="180"/>
        </w:tabs>
        <w:ind w:right="561"/>
        <w:jc w:val="center"/>
        <w:rPr>
          <w:rFonts w:ascii="Calibri" w:hAnsi="Calibri"/>
          <w:b/>
          <w:sz w:val="22"/>
          <w:szCs w:val="22"/>
        </w:rPr>
      </w:pPr>
      <w:r w:rsidRPr="00CA56AB">
        <w:rPr>
          <w:rFonts w:ascii="Calibri" w:hAnsi="Calibri"/>
          <w:b/>
          <w:sz w:val="22"/>
          <w:szCs w:val="22"/>
        </w:rPr>
        <w:t>Ο ΔΗΜΑΡΧΟΣ ΚΩ</w:t>
      </w:r>
    </w:p>
    <w:p w:rsidR="005A34D1" w:rsidRPr="005707CC" w:rsidRDefault="005A34D1" w:rsidP="005A34D1">
      <w:pPr>
        <w:tabs>
          <w:tab w:val="left" w:pos="180"/>
        </w:tabs>
        <w:ind w:right="561"/>
        <w:jc w:val="both"/>
        <w:rPr>
          <w:rFonts w:ascii="Calibri" w:hAnsi="Calibri"/>
          <w:sz w:val="10"/>
          <w:szCs w:val="10"/>
        </w:rPr>
      </w:pPr>
    </w:p>
    <w:p w:rsidR="005A34D1" w:rsidRPr="001331E3" w:rsidRDefault="005A34D1" w:rsidP="005A34D1">
      <w:pPr>
        <w:ind w:left="426" w:firstLine="141"/>
        <w:jc w:val="both"/>
        <w:rPr>
          <w:rFonts w:ascii="Calibri" w:hAnsi="Calibri"/>
          <w:sz w:val="22"/>
          <w:szCs w:val="22"/>
        </w:rPr>
      </w:pPr>
      <w:r w:rsidRPr="00DE5FD4">
        <w:rPr>
          <w:rFonts w:ascii="Calibri" w:hAnsi="Calibri"/>
          <w:sz w:val="22"/>
          <w:szCs w:val="22"/>
        </w:rPr>
        <w:t xml:space="preserve">ΔΙΑΚΗΡΥΣΣΕΙ  </w:t>
      </w:r>
      <w:r>
        <w:rPr>
          <w:rFonts w:ascii="Calibri" w:hAnsi="Calibri"/>
          <w:sz w:val="22"/>
          <w:szCs w:val="22"/>
        </w:rPr>
        <w:t xml:space="preserve">πρόχειρο </w:t>
      </w:r>
      <w:r w:rsidRPr="00DE5FD4">
        <w:rPr>
          <w:rFonts w:ascii="Calibri" w:hAnsi="Calibri"/>
          <w:sz w:val="22"/>
          <w:szCs w:val="22"/>
        </w:rPr>
        <w:t xml:space="preserve">διαγωνισμό με σφραγισμένες προσφορές και με κριτήριο </w:t>
      </w:r>
      <w:r w:rsidRPr="001331E3">
        <w:rPr>
          <w:rFonts w:ascii="Calibri" w:hAnsi="Calibri"/>
          <w:sz w:val="22"/>
          <w:szCs w:val="22"/>
        </w:rPr>
        <w:t>κατακύρωσης  την χαμηλότερη τιμή, στο σύνολο των υλικών για την προμήθεια Εντύπων για τις ανάγκες του  τμήματος Εσόδων και Δημοτικής Περιουσίας του Δήμου Κω, σύμφωνα με τις διατάξεις του ΕΚΠΟΤΑ (Υπ  αποφ.11389/93).</w:t>
      </w:r>
    </w:p>
    <w:p w:rsidR="005A34D1" w:rsidRPr="008D6F54" w:rsidRDefault="005A34D1" w:rsidP="005A34D1">
      <w:pPr>
        <w:tabs>
          <w:tab w:val="left" w:pos="180"/>
        </w:tabs>
        <w:ind w:left="851" w:right="561" w:hanging="284"/>
        <w:jc w:val="both"/>
        <w:rPr>
          <w:rFonts w:ascii="Calibri" w:hAnsi="Calibri"/>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1</w:t>
      </w:r>
      <w:r w:rsidRPr="008D6F54">
        <w:rPr>
          <w:rFonts w:ascii="Calibri" w:hAnsi="Calibri"/>
          <w:b/>
          <w:sz w:val="22"/>
          <w:szCs w:val="22"/>
          <w:vertAlign w:val="superscript"/>
        </w:rPr>
        <w:t xml:space="preserve">ο </w:t>
      </w:r>
      <w:r w:rsidRPr="008D6F54">
        <w:rPr>
          <w:rFonts w:ascii="Calibri" w:hAnsi="Calibri"/>
          <w:b/>
          <w:sz w:val="22"/>
          <w:szCs w:val="22"/>
        </w:rPr>
        <w:t xml:space="preserve">:  Ισχύουσες διατάξεις </w:t>
      </w:r>
    </w:p>
    <w:p w:rsidR="005A34D1" w:rsidRPr="005707CC" w:rsidRDefault="005A34D1" w:rsidP="005A34D1">
      <w:pPr>
        <w:tabs>
          <w:tab w:val="left" w:pos="180"/>
        </w:tabs>
        <w:ind w:right="561"/>
        <w:jc w:val="both"/>
        <w:rPr>
          <w:rFonts w:ascii="Calibri" w:hAnsi="Calibri"/>
          <w:sz w:val="10"/>
          <w:szCs w:val="10"/>
        </w:rPr>
      </w:pPr>
    </w:p>
    <w:p w:rsidR="005A34D1" w:rsidRPr="008D6F54" w:rsidRDefault="005A34D1" w:rsidP="005A34D1">
      <w:pPr>
        <w:numPr>
          <w:ilvl w:val="0"/>
          <w:numId w:val="16"/>
        </w:numPr>
        <w:ind w:right="-12"/>
        <w:jc w:val="both"/>
        <w:rPr>
          <w:rFonts w:ascii="Calibri" w:hAnsi="Calibri"/>
          <w:sz w:val="22"/>
          <w:szCs w:val="22"/>
        </w:rPr>
      </w:pPr>
      <w:r w:rsidRPr="008D6F54">
        <w:rPr>
          <w:rFonts w:ascii="Calibri" w:hAnsi="Calibri"/>
          <w:sz w:val="22"/>
          <w:szCs w:val="22"/>
        </w:rPr>
        <w:t>Τις διατάξεις του ΕΚΠΟΤΑ(αρ. 11389/1993, απόφαση του ΥΠ. ΕΣ.)</w:t>
      </w:r>
    </w:p>
    <w:p w:rsidR="005A34D1" w:rsidRPr="00407E23" w:rsidRDefault="005A34D1" w:rsidP="005A34D1">
      <w:pPr>
        <w:numPr>
          <w:ilvl w:val="0"/>
          <w:numId w:val="16"/>
        </w:numPr>
        <w:ind w:right="-12"/>
        <w:jc w:val="both"/>
        <w:rPr>
          <w:rFonts w:ascii="Calibri" w:hAnsi="Calibri"/>
          <w:sz w:val="22"/>
          <w:szCs w:val="22"/>
        </w:rPr>
      </w:pPr>
      <w:r w:rsidRPr="008D6F54">
        <w:rPr>
          <w:rFonts w:ascii="Calibri" w:hAnsi="Calibri"/>
          <w:sz w:val="22"/>
          <w:szCs w:val="22"/>
        </w:rPr>
        <w:t>Τις διατάξεις του Ν. 3852/2010</w:t>
      </w:r>
    </w:p>
    <w:p w:rsidR="005A34D1" w:rsidRDefault="005A34D1" w:rsidP="005A34D1">
      <w:pPr>
        <w:numPr>
          <w:ilvl w:val="0"/>
          <w:numId w:val="16"/>
        </w:numPr>
        <w:ind w:right="-12"/>
        <w:jc w:val="both"/>
        <w:rPr>
          <w:rFonts w:ascii="Calibri" w:hAnsi="Calibri"/>
          <w:sz w:val="22"/>
          <w:szCs w:val="22"/>
        </w:rPr>
      </w:pPr>
      <w:r w:rsidRPr="008D6F54">
        <w:rPr>
          <w:rFonts w:ascii="Calibri" w:hAnsi="Calibri"/>
          <w:sz w:val="22"/>
          <w:szCs w:val="22"/>
        </w:rPr>
        <w:t>Το άρθρο 209 του νέου Δ.Κ.Κ.</w:t>
      </w:r>
    </w:p>
    <w:p w:rsidR="005A34D1" w:rsidRPr="003D7210" w:rsidRDefault="005A34D1" w:rsidP="005A34D1">
      <w:pPr>
        <w:numPr>
          <w:ilvl w:val="0"/>
          <w:numId w:val="16"/>
        </w:numPr>
        <w:ind w:right="-12"/>
        <w:jc w:val="both"/>
        <w:rPr>
          <w:rFonts w:ascii="Calibri" w:hAnsi="Calibri"/>
          <w:sz w:val="22"/>
          <w:szCs w:val="22"/>
        </w:rPr>
      </w:pPr>
      <w:r w:rsidRPr="008D6F54">
        <w:rPr>
          <w:rFonts w:ascii="Calibri" w:hAnsi="Calibri"/>
          <w:sz w:val="22"/>
          <w:szCs w:val="22"/>
        </w:rPr>
        <w:t>Το Ν.3548/07(ΦΕΚ 68Α’/20-3-07) «καταχώρηση δημοσιεύσεων των φορέων τ</w:t>
      </w:r>
      <w:r w:rsidRPr="003D7210">
        <w:rPr>
          <w:rFonts w:ascii="Calibri" w:hAnsi="Calibri"/>
          <w:sz w:val="22"/>
          <w:szCs w:val="22"/>
        </w:rPr>
        <w:t>ου δημοσίου στο Νομαρχιακό και τοπικό τύπο και άλλες διατάξεις».</w:t>
      </w:r>
    </w:p>
    <w:p w:rsidR="005A34D1" w:rsidRPr="003D7210" w:rsidRDefault="005A34D1" w:rsidP="005A34D1">
      <w:pPr>
        <w:numPr>
          <w:ilvl w:val="0"/>
          <w:numId w:val="16"/>
        </w:numPr>
        <w:ind w:right="-12"/>
        <w:jc w:val="both"/>
        <w:rPr>
          <w:rFonts w:ascii="Calibri" w:hAnsi="Calibri"/>
          <w:sz w:val="22"/>
          <w:szCs w:val="22"/>
        </w:rPr>
      </w:pPr>
      <w:r w:rsidRPr="003D7210">
        <w:rPr>
          <w:rFonts w:ascii="Calibri" w:hAnsi="Calibri"/>
          <w:sz w:val="22"/>
          <w:szCs w:val="22"/>
        </w:rPr>
        <w:t>Το Ν.2690/99 «κύρωση του κώδικα διοικητικής διαδικασίας και άλλες διατάξεις».</w:t>
      </w:r>
    </w:p>
    <w:p w:rsidR="005A34D1" w:rsidRPr="008D6F54" w:rsidRDefault="005A34D1" w:rsidP="005A34D1">
      <w:pPr>
        <w:numPr>
          <w:ilvl w:val="0"/>
          <w:numId w:val="16"/>
        </w:numPr>
        <w:ind w:right="-12"/>
        <w:jc w:val="both"/>
        <w:rPr>
          <w:rFonts w:ascii="Calibri" w:hAnsi="Calibri"/>
          <w:sz w:val="22"/>
          <w:szCs w:val="22"/>
        </w:rPr>
      </w:pPr>
      <w:r w:rsidRPr="003D7210">
        <w:rPr>
          <w:rFonts w:ascii="Calibri" w:hAnsi="Calibri"/>
          <w:sz w:val="22"/>
          <w:szCs w:val="22"/>
        </w:rPr>
        <w:t xml:space="preserve">Την υπ’ </w:t>
      </w:r>
      <w:proofErr w:type="spellStart"/>
      <w:r w:rsidRPr="003D7210">
        <w:rPr>
          <w:rFonts w:ascii="Calibri" w:hAnsi="Calibri"/>
          <w:sz w:val="22"/>
          <w:szCs w:val="22"/>
        </w:rPr>
        <w:t>αριθμ</w:t>
      </w:r>
      <w:proofErr w:type="spellEnd"/>
      <w:r w:rsidRPr="003D7210">
        <w:rPr>
          <w:rFonts w:ascii="Calibri" w:hAnsi="Calibri"/>
          <w:sz w:val="22"/>
          <w:szCs w:val="22"/>
        </w:rPr>
        <w:t xml:space="preserve">. </w:t>
      </w:r>
      <w:r>
        <w:rPr>
          <w:rFonts w:ascii="Calibri" w:hAnsi="Calibri"/>
          <w:sz w:val="22"/>
          <w:szCs w:val="22"/>
        </w:rPr>
        <w:t>3</w:t>
      </w:r>
      <w:r w:rsidRPr="00272C94">
        <w:rPr>
          <w:rFonts w:ascii="Calibri" w:hAnsi="Calibri"/>
          <w:sz w:val="22"/>
          <w:szCs w:val="22"/>
        </w:rPr>
        <w:t>60</w:t>
      </w:r>
      <w:r w:rsidRPr="003D7210">
        <w:rPr>
          <w:rFonts w:ascii="Calibri" w:hAnsi="Calibri"/>
          <w:sz w:val="22"/>
          <w:szCs w:val="22"/>
        </w:rPr>
        <w:t>/201</w:t>
      </w:r>
      <w:r w:rsidRPr="00272C94">
        <w:rPr>
          <w:rFonts w:ascii="Calibri" w:hAnsi="Calibri"/>
          <w:sz w:val="22"/>
          <w:szCs w:val="22"/>
        </w:rPr>
        <w:t>3</w:t>
      </w:r>
      <w:r w:rsidRPr="003D7210">
        <w:rPr>
          <w:rFonts w:ascii="Calibri" w:hAnsi="Calibri"/>
          <w:sz w:val="22"/>
          <w:szCs w:val="22"/>
        </w:rPr>
        <w:t xml:space="preserve"> απόφαση της Ο.Ε.</w:t>
      </w:r>
      <w:r>
        <w:rPr>
          <w:rFonts w:ascii="Calibri" w:hAnsi="Calibri"/>
          <w:sz w:val="22"/>
          <w:szCs w:val="22"/>
        </w:rPr>
        <w:t xml:space="preserve"> με την οποία συγκροτήθηκε </w:t>
      </w:r>
      <w:r w:rsidRPr="003D7210">
        <w:rPr>
          <w:rFonts w:ascii="Calibri" w:hAnsi="Calibri"/>
          <w:sz w:val="22"/>
          <w:szCs w:val="22"/>
        </w:rPr>
        <w:t xml:space="preserve"> η επιτροπ</w:t>
      </w:r>
      <w:r w:rsidRPr="008D6F54">
        <w:rPr>
          <w:rFonts w:ascii="Calibri" w:hAnsi="Calibri"/>
          <w:sz w:val="22"/>
          <w:szCs w:val="22"/>
        </w:rPr>
        <w:t>ή διεξαγωγής του διαγωνισμού.</w:t>
      </w:r>
    </w:p>
    <w:p w:rsidR="005A34D1" w:rsidRDefault="005A34D1" w:rsidP="005A34D1">
      <w:pPr>
        <w:numPr>
          <w:ilvl w:val="0"/>
          <w:numId w:val="16"/>
        </w:numPr>
        <w:ind w:right="-12"/>
        <w:jc w:val="both"/>
        <w:rPr>
          <w:rFonts w:ascii="Calibri" w:hAnsi="Calibri"/>
          <w:sz w:val="22"/>
          <w:szCs w:val="22"/>
        </w:rPr>
      </w:pPr>
      <w:r w:rsidRPr="008D6F54">
        <w:rPr>
          <w:rFonts w:ascii="Calibri" w:hAnsi="Calibri"/>
          <w:sz w:val="22"/>
          <w:szCs w:val="22"/>
        </w:rPr>
        <w:t xml:space="preserve">Την υπ’ </w:t>
      </w:r>
      <w:proofErr w:type="spellStart"/>
      <w:r w:rsidRPr="008D6F54">
        <w:rPr>
          <w:rFonts w:ascii="Calibri" w:hAnsi="Calibri"/>
          <w:sz w:val="22"/>
          <w:szCs w:val="22"/>
        </w:rPr>
        <w:t>αριθμ</w:t>
      </w:r>
      <w:proofErr w:type="spellEnd"/>
      <w:r w:rsidRPr="008D6F54">
        <w:rPr>
          <w:rFonts w:ascii="Calibri" w:hAnsi="Calibri"/>
          <w:sz w:val="22"/>
          <w:szCs w:val="22"/>
        </w:rPr>
        <w:t xml:space="preserve"> </w:t>
      </w:r>
      <w:r>
        <w:rPr>
          <w:rFonts w:ascii="Calibri" w:hAnsi="Calibri"/>
          <w:sz w:val="22"/>
          <w:szCs w:val="22"/>
        </w:rPr>
        <w:t>…</w:t>
      </w:r>
      <w:r w:rsidRPr="008D6F54">
        <w:rPr>
          <w:rFonts w:ascii="Calibri" w:hAnsi="Calibri"/>
          <w:sz w:val="22"/>
          <w:szCs w:val="22"/>
        </w:rPr>
        <w:t>/201</w:t>
      </w:r>
      <w:r>
        <w:rPr>
          <w:rFonts w:ascii="Calibri" w:hAnsi="Calibri"/>
          <w:sz w:val="22"/>
          <w:szCs w:val="22"/>
        </w:rPr>
        <w:t>4</w:t>
      </w:r>
      <w:r w:rsidRPr="008D6F54">
        <w:rPr>
          <w:rFonts w:ascii="Calibri" w:hAnsi="Calibri"/>
          <w:sz w:val="22"/>
          <w:szCs w:val="22"/>
        </w:rPr>
        <w:t xml:space="preserve"> απόφαση του Δ.Σ. που ψηφίζει τον προϋπολογισμό του 201</w:t>
      </w:r>
      <w:r>
        <w:rPr>
          <w:rFonts w:ascii="Calibri" w:hAnsi="Calibri"/>
          <w:sz w:val="22"/>
          <w:szCs w:val="22"/>
        </w:rPr>
        <w:t>4</w:t>
      </w:r>
      <w:r w:rsidRPr="008D6F54">
        <w:rPr>
          <w:rFonts w:ascii="Calibri" w:hAnsi="Calibri"/>
          <w:sz w:val="22"/>
          <w:szCs w:val="22"/>
        </w:rPr>
        <w:t>.</w:t>
      </w:r>
    </w:p>
    <w:p w:rsidR="005A34D1" w:rsidRPr="005A34D1" w:rsidRDefault="005A34D1" w:rsidP="005A34D1">
      <w:pPr>
        <w:numPr>
          <w:ilvl w:val="0"/>
          <w:numId w:val="16"/>
        </w:numPr>
        <w:ind w:right="-12"/>
        <w:jc w:val="both"/>
        <w:rPr>
          <w:rFonts w:ascii="Calibri" w:hAnsi="Calibri"/>
          <w:sz w:val="22"/>
          <w:szCs w:val="22"/>
        </w:rPr>
      </w:pPr>
      <w:r>
        <w:rPr>
          <w:rFonts w:ascii="Calibri" w:hAnsi="Calibri"/>
          <w:sz w:val="22"/>
          <w:szCs w:val="22"/>
        </w:rPr>
        <w:t xml:space="preserve">Την </w:t>
      </w:r>
      <w:proofErr w:type="spellStart"/>
      <w:r>
        <w:rPr>
          <w:rFonts w:ascii="Calibri" w:hAnsi="Calibri"/>
          <w:sz w:val="22"/>
          <w:szCs w:val="22"/>
        </w:rPr>
        <w:t>αριθμ</w:t>
      </w:r>
      <w:proofErr w:type="spellEnd"/>
      <w:r>
        <w:rPr>
          <w:rFonts w:ascii="Calibri" w:hAnsi="Calibri"/>
          <w:sz w:val="22"/>
          <w:szCs w:val="22"/>
        </w:rPr>
        <w:t>. 369/</w:t>
      </w:r>
      <w:r w:rsidRPr="005A34D1">
        <w:rPr>
          <w:rFonts w:ascii="Calibri" w:hAnsi="Calibri"/>
          <w:sz w:val="22"/>
          <w:szCs w:val="22"/>
        </w:rPr>
        <w:t>29-11-13 απόφαση Δ.Σ. που εγκρίνει την διενέργεια της προμήθειας</w:t>
      </w:r>
    </w:p>
    <w:p w:rsidR="005A34D1" w:rsidRDefault="005A34D1" w:rsidP="005A34D1">
      <w:pPr>
        <w:numPr>
          <w:ilvl w:val="0"/>
          <w:numId w:val="16"/>
        </w:numPr>
        <w:ind w:right="-12"/>
        <w:jc w:val="both"/>
        <w:rPr>
          <w:rFonts w:ascii="Calibri" w:hAnsi="Calibri"/>
          <w:sz w:val="22"/>
          <w:szCs w:val="22"/>
        </w:rPr>
      </w:pPr>
      <w:r w:rsidRPr="005A34D1">
        <w:rPr>
          <w:rFonts w:ascii="Calibri" w:hAnsi="Calibri"/>
          <w:sz w:val="22"/>
          <w:szCs w:val="22"/>
        </w:rPr>
        <w:t>Την απόφαση ******/2014 της Οικονομικής Επιτροπής που εγκρίνει τις τεχνικές προδιαγραφές και τους όρους  του πρόχειρου</w:t>
      </w:r>
      <w:r>
        <w:rPr>
          <w:rFonts w:ascii="Calibri" w:hAnsi="Calibri"/>
          <w:sz w:val="22"/>
          <w:szCs w:val="22"/>
        </w:rPr>
        <w:t xml:space="preserve"> </w:t>
      </w:r>
      <w:r w:rsidRPr="008D6F54">
        <w:rPr>
          <w:rFonts w:ascii="Calibri" w:hAnsi="Calibri"/>
          <w:sz w:val="22"/>
          <w:szCs w:val="22"/>
        </w:rPr>
        <w:t>διαγωνισμού.</w:t>
      </w:r>
    </w:p>
    <w:p w:rsidR="005A34D1" w:rsidRPr="008D6F54" w:rsidRDefault="005A34D1" w:rsidP="005A34D1">
      <w:pPr>
        <w:numPr>
          <w:ilvl w:val="0"/>
          <w:numId w:val="16"/>
        </w:numPr>
        <w:ind w:right="-12"/>
        <w:jc w:val="both"/>
        <w:rPr>
          <w:rFonts w:ascii="Calibri" w:hAnsi="Calibri"/>
          <w:sz w:val="22"/>
          <w:szCs w:val="22"/>
        </w:rPr>
      </w:pPr>
      <w:r>
        <w:rPr>
          <w:rFonts w:ascii="Calibri" w:hAnsi="Calibri"/>
          <w:sz w:val="22"/>
          <w:szCs w:val="22"/>
          <w:lang w:val="en-US"/>
        </w:rPr>
        <w:t>T</w:t>
      </w:r>
      <w:r w:rsidRPr="008D6F54">
        <w:rPr>
          <w:rFonts w:ascii="Calibri" w:hAnsi="Calibri"/>
          <w:sz w:val="22"/>
          <w:szCs w:val="22"/>
        </w:rPr>
        <w:t>ην ανάγκη του Δήμου για τη σχετική προμήθεια.</w:t>
      </w:r>
    </w:p>
    <w:p w:rsidR="005A34D1" w:rsidRDefault="005A34D1" w:rsidP="005A34D1">
      <w:pPr>
        <w:tabs>
          <w:tab w:val="left" w:pos="180"/>
        </w:tabs>
        <w:ind w:right="-12"/>
        <w:jc w:val="both"/>
        <w:rPr>
          <w:rFonts w:ascii="Calibri" w:hAnsi="Calibri"/>
          <w:b/>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2</w:t>
      </w:r>
      <w:r w:rsidRPr="008D6F54">
        <w:rPr>
          <w:rFonts w:ascii="Calibri" w:hAnsi="Calibri"/>
          <w:b/>
          <w:sz w:val="22"/>
          <w:szCs w:val="22"/>
          <w:vertAlign w:val="superscript"/>
        </w:rPr>
        <w:t xml:space="preserve">ο </w:t>
      </w:r>
      <w:r w:rsidRPr="008D6F54">
        <w:rPr>
          <w:rFonts w:ascii="Calibri" w:hAnsi="Calibri"/>
          <w:b/>
          <w:sz w:val="22"/>
          <w:szCs w:val="22"/>
        </w:rPr>
        <w:t xml:space="preserve">:  Συμβατικά στοιχεία </w:t>
      </w:r>
    </w:p>
    <w:p w:rsidR="005A34D1" w:rsidRPr="008D6F54" w:rsidRDefault="005A34D1" w:rsidP="005A34D1">
      <w:pPr>
        <w:ind w:firstLine="284"/>
        <w:jc w:val="both"/>
        <w:rPr>
          <w:rFonts w:ascii="Calibri" w:hAnsi="Calibri"/>
          <w:sz w:val="22"/>
          <w:szCs w:val="22"/>
        </w:rPr>
      </w:pPr>
      <w:r w:rsidRPr="008D6F54">
        <w:rPr>
          <w:rFonts w:ascii="Calibri" w:hAnsi="Calibri"/>
          <w:sz w:val="22"/>
          <w:szCs w:val="22"/>
        </w:rPr>
        <w:t>Στοιχεία που θα προσαρτηθούν κατά σειρά ισχύος είναι:</w:t>
      </w:r>
    </w:p>
    <w:p w:rsidR="005A34D1" w:rsidRDefault="005A34D1" w:rsidP="005A34D1">
      <w:pPr>
        <w:numPr>
          <w:ilvl w:val="0"/>
          <w:numId w:val="20"/>
        </w:numPr>
        <w:tabs>
          <w:tab w:val="left" w:pos="284"/>
        </w:tabs>
        <w:jc w:val="both"/>
        <w:rPr>
          <w:rFonts w:ascii="Calibri" w:hAnsi="Calibri"/>
          <w:sz w:val="22"/>
          <w:szCs w:val="22"/>
        </w:rPr>
      </w:pPr>
      <w:r w:rsidRPr="008D6F54">
        <w:rPr>
          <w:rFonts w:ascii="Calibri" w:hAnsi="Calibri"/>
          <w:sz w:val="22"/>
          <w:szCs w:val="22"/>
        </w:rPr>
        <w:t>Η Τεχνική Έκθεση της μελέτης.</w:t>
      </w:r>
    </w:p>
    <w:p w:rsidR="005A34D1" w:rsidRPr="008D6F54" w:rsidRDefault="005A34D1" w:rsidP="005A34D1">
      <w:pPr>
        <w:numPr>
          <w:ilvl w:val="0"/>
          <w:numId w:val="20"/>
        </w:numPr>
        <w:tabs>
          <w:tab w:val="left" w:pos="284"/>
        </w:tabs>
        <w:jc w:val="both"/>
        <w:rPr>
          <w:rFonts w:ascii="Calibri" w:hAnsi="Calibri"/>
          <w:sz w:val="22"/>
          <w:szCs w:val="22"/>
        </w:rPr>
      </w:pPr>
      <w:r w:rsidRPr="008D6F54">
        <w:rPr>
          <w:rFonts w:ascii="Calibri" w:hAnsi="Calibri"/>
          <w:sz w:val="22"/>
          <w:szCs w:val="22"/>
        </w:rPr>
        <w:t>Η Ειδική Συγγραφή Υποχρεώσεων (Τεχνικές Προδιαγραφές).</w:t>
      </w:r>
    </w:p>
    <w:p w:rsidR="005A34D1" w:rsidRDefault="005A34D1" w:rsidP="005A34D1">
      <w:pPr>
        <w:numPr>
          <w:ilvl w:val="0"/>
          <w:numId w:val="20"/>
        </w:numPr>
        <w:tabs>
          <w:tab w:val="left" w:pos="284"/>
        </w:tabs>
        <w:jc w:val="both"/>
        <w:rPr>
          <w:rFonts w:ascii="Calibri" w:hAnsi="Calibri"/>
          <w:sz w:val="22"/>
          <w:szCs w:val="22"/>
        </w:rPr>
      </w:pPr>
      <w:r w:rsidRPr="00567A7A">
        <w:rPr>
          <w:rFonts w:ascii="Calibri" w:hAnsi="Calibri"/>
          <w:sz w:val="22"/>
          <w:szCs w:val="22"/>
        </w:rPr>
        <w:t>Η Γενική Συγγραφή Υποχρεώσεων.</w:t>
      </w:r>
    </w:p>
    <w:p w:rsidR="005A34D1" w:rsidRPr="008D6F54" w:rsidRDefault="005A34D1" w:rsidP="005A34D1">
      <w:pPr>
        <w:numPr>
          <w:ilvl w:val="0"/>
          <w:numId w:val="20"/>
        </w:numPr>
        <w:tabs>
          <w:tab w:val="left" w:pos="284"/>
        </w:tabs>
        <w:jc w:val="both"/>
        <w:rPr>
          <w:rFonts w:ascii="Calibri" w:hAnsi="Calibri"/>
          <w:sz w:val="22"/>
          <w:szCs w:val="22"/>
        </w:rPr>
      </w:pPr>
      <w:r w:rsidRPr="008D6F54">
        <w:rPr>
          <w:rFonts w:ascii="Calibri" w:hAnsi="Calibri"/>
          <w:sz w:val="22"/>
          <w:szCs w:val="22"/>
        </w:rPr>
        <w:t>Η Διακήρυξη Διαγωνισμού.</w:t>
      </w:r>
    </w:p>
    <w:p w:rsidR="005A34D1" w:rsidRDefault="005A34D1" w:rsidP="005A34D1">
      <w:pPr>
        <w:numPr>
          <w:ilvl w:val="0"/>
          <w:numId w:val="20"/>
        </w:numPr>
        <w:tabs>
          <w:tab w:val="left" w:pos="284"/>
        </w:tabs>
        <w:jc w:val="both"/>
        <w:rPr>
          <w:rFonts w:ascii="Calibri" w:hAnsi="Calibri"/>
          <w:sz w:val="22"/>
          <w:szCs w:val="22"/>
        </w:rPr>
      </w:pPr>
      <w:r w:rsidRPr="00567A7A">
        <w:rPr>
          <w:rFonts w:ascii="Calibri" w:hAnsi="Calibri"/>
          <w:sz w:val="22"/>
          <w:szCs w:val="22"/>
          <w:lang w:val="en-US"/>
        </w:rPr>
        <w:t>H</w:t>
      </w:r>
      <w:r w:rsidRPr="00567A7A">
        <w:rPr>
          <w:rFonts w:ascii="Calibri" w:hAnsi="Calibri"/>
          <w:sz w:val="22"/>
          <w:szCs w:val="22"/>
        </w:rPr>
        <w:t xml:space="preserve"> προσφορά του μειοδότη (τεχνική και οικονομική)</w:t>
      </w:r>
    </w:p>
    <w:p w:rsidR="005A34D1" w:rsidRPr="00567A7A" w:rsidRDefault="005A34D1" w:rsidP="005A34D1">
      <w:pPr>
        <w:numPr>
          <w:ilvl w:val="0"/>
          <w:numId w:val="20"/>
        </w:numPr>
        <w:tabs>
          <w:tab w:val="left" w:pos="284"/>
        </w:tabs>
        <w:jc w:val="both"/>
        <w:rPr>
          <w:rFonts w:ascii="Calibri" w:hAnsi="Calibri"/>
          <w:sz w:val="22"/>
          <w:szCs w:val="22"/>
        </w:rPr>
      </w:pPr>
      <w:r w:rsidRPr="008D6F54">
        <w:rPr>
          <w:rFonts w:ascii="Calibri" w:hAnsi="Calibri"/>
          <w:sz w:val="22"/>
          <w:szCs w:val="22"/>
        </w:rPr>
        <w:t>Το συμφωνητικό της προμήθειας.</w:t>
      </w:r>
    </w:p>
    <w:p w:rsidR="005A34D1" w:rsidRDefault="005A34D1" w:rsidP="005A34D1">
      <w:pPr>
        <w:tabs>
          <w:tab w:val="left" w:pos="180"/>
        </w:tabs>
        <w:ind w:right="-153"/>
        <w:jc w:val="both"/>
        <w:rPr>
          <w:rFonts w:ascii="Calibri" w:hAnsi="Calibri"/>
          <w:b/>
          <w:sz w:val="22"/>
          <w:szCs w:val="22"/>
        </w:rPr>
      </w:pPr>
    </w:p>
    <w:p w:rsidR="005A34D1" w:rsidRPr="00567A7A" w:rsidRDefault="005A34D1" w:rsidP="005A34D1">
      <w:pPr>
        <w:tabs>
          <w:tab w:val="left" w:pos="180"/>
        </w:tabs>
        <w:ind w:right="-153"/>
        <w:jc w:val="both"/>
        <w:rPr>
          <w:rFonts w:ascii="Calibri" w:hAnsi="Calibri"/>
          <w:b/>
          <w:sz w:val="22"/>
          <w:szCs w:val="22"/>
        </w:rPr>
      </w:pPr>
      <w:r w:rsidRPr="00567A7A">
        <w:rPr>
          <w:rFonts w:ascii="Calibri" w:hAnsi="Calibri"/>
          <w:b/>
          <w:sz w:val="22"/>
          <w:szCs w:val="22"/>
        </w:rPr>
        <w:t>Άρθρο 3</w:t>
      </w:r>
      <w:r w:rsidRPr="00567A7A">
        <w:rPr>
          <w:rFonts w:ascii="Calibri" w:hAnsi="Calibri"/>
          <w:b/>
          <w:sz w:val="22"/>
          <w:szCs w:val="22"/>
          <w:vertAlign w:val="superscript"/>
        </w:rPr>
        <w:t xml:space="preserve">ο </w:t>
      </w:r>
      <w:r w:rsidRPr="00567A7A">
        <w:rPr>
          <w:rFonts w:ascii="Calibri" w:hAnsi="Calibri"/>
          <w:b/>
          <w:sz w:val="22"/>
          <w:szCs w:val="22"/>
        </w:rPr>
        <w:t>:</w:t>
      </w:r>
      <w:r w:rsidRPr="00567A7A">
        <w:rPr>
          <w:rFonts w:ascii="Calibri" w:hAnsi="Calibri"/>
          <w:sz w:val="22"/>
          <w:szCs w:val="22"/>
        </w:rPr>
        <w:t xml:space="preserve"> </w:t>
      </w:r>
      <w:r w:rsidRPr="00567A7A">
        <w:rPr>
          <w:rFonts w:ascii="Calibri" w:hAnsi="Calibri"/>
          <w:b/>
          <w:sz w:val="22"/>
          <w:szCs w:val="22"/>
        </w:rPr>
        <w:t xml:space="preserve">Προϋπολογισμός της προμήθειας </w:t>
      </w:r>
    </w:p>
    <w:p w:rsidR="005A34D1" w:rsidRDefault="005A34D1" w:rsidP="005A34D1">
      <w:pPr>
        <w:pStyle w:val="a3"/>
        <w:ind w:right="-153" w:firstLine="284"/>
        <w:rPr>
          <w:rFonts w:ascii="Calibri" w:hAnsi="Calibri"/>
          <w:sz w:val="22"/>
          <w:szCs w:val="22"/>
        </w:rPr>
      </w:pPr>
      <w:r w:rsidRPr="00122535">
        <w:rPr>
          <w:rFonts w:ascii="Calibri" w:hAnsi="Calibri"/>
          <w:sz w:val="22"/>
          <w:szCs w:val="22"/>
        </w:rPr>
        <w:t xml:space="preserve">Η προϋπολογισθείσα δαπάνη για την προμήθεια </w:t>
      </w:r>
      <w:r>
        <w:rPr>
          <w:rFonts w:ascii="Calibri" w:hAnsi="Calibri"/>
          <w:sz w:val="22"/>
          <w:szCs w:val="22"/>
        </w:rPr>
        <w:t>ε</w:t>
      </w:r>
      <w:r w:rsidRPr="001331E3">
        <w:rPr>
          <w:rFonts w:ascii="Calibri" w:hAnsi="Calibri"/>
          <w:sz w:val="22"/>
          <w:szCs w:val="22"/>
        </w:rPr>
        <w:t>ντύπων για τις ανάγκες του  τμήματος Εσόδων και Δημοτικής Περιουσίας του Δήμου Κω</w:t>
      </w:r>
      <w:r w:rsidRPr="00AE012C">
        <w:rPr>
          <w:rFonts w:ascii="Calibri" w:hAnsi="Calibri"/>
          <w:sz w:val="22"/>
          <w:szCs w:val="22"/>
        </w:rPr>
        <w:t>,</w:t>
      </w:r>
      <w:r>
        <w:rPr>
          <w:rFonts w:ascii="Calibri" w:hAnsi="Calibri"/>
          <w:sz w:val="22"/>
          <w:szCs w:val="22"/>
        </w:rPr>
        <w:t xml:space="preserve"> </w:t>
      </w:r>
      <w:r w:rsidRPr="00567A7A">
        <w:rPr>
          <w:rFonts w:ascii="Calibri" w:hAnsi="Calibri"/>
          <w:sz w:val="22"/>
          <w:szCs w:val="22"/>
        </w:rPr>
        <w:t xml:space="preserve">είναι </w:t>
      </w:r>
      <w:r>
        <w:rPr>
          <w:rFonts w:ascii="Calibri" w:hAnsi="Calibri"/>
          <w:sz w:val="22"/>
          <w:szCs w:val="22"/>
        </w:rPr>
        <w:t>1</w:t>
      </w:r>
      <w:r w:rsidRPr="00122535">
        <w:rPr>
          <w:rFonts w:ascii="Calibri" w:hAnsi="Calibri"/>
          <w:sz w:val="22"/>
          <w:szCs w:val="22"/>
        </w:rPr>
        <w:t>.</w:t>
      </w:r>
      <w:r>
        <w:rPr>
          <w:rFonts w:ascii="Calibri" w:hAnsi="Calibri"/>
          <w:sz w:val="22"/>
          <w:szCs w:val="22"/>
        </w:rPr>
        <w:t>838</w:t>
      </w:r>
      <w:r w:rsidRPr="00122535">
        <w:rPr>
          <w:rFonts w:ascii="Calibri" w:hAnsi="Calibri"/>
          <w:sz w:val="22"/>
          <w:szCs w:val="22"/>
        </w:rPr>
        <w:t>,</w:t>
      </w:r>
      <w:r>
        <w:rPr>
          <w:rFonts w:ascii="Calibri" w:hAnsi="Calibri"/>
          <w:sz w:val="22"/>
          <w:szCs w:val="22"/>
        </w:rPr>
        <w:t>6</w:t>
      </w:r>
      <w:r w:rsidRPr="00122535">
        <w:rPr>
          <w:rFonts w:ascii="Calibri" w:hAnsi="Calibri"/>
          <w:sz w:val="22"/>
          <w:szCs w:val="22"/>
        </w:rPr>
        <w:t>0 €,</w:t>
      </w:r>
      <w:r w:rsidRPr="00122535">
        <w:rPr>
          <w:rFonts w:ascii="Calibri" w:hAnsi="Calibri"/>
          <w:color w:val="0000FF"/>
          <w:sz w:val="22"/>
          <w:szCs w:val="22"/>
        </w:rPr>
        <w:t xml:space="preserve"> </w:t>
      </w:r>
      <w:r w:rsidRPr="00122535">
        <w:rPr>
          <w:rFonts w:ascii="Calibri" w:hAnsi="Calibri"/>
          <w:sz w:val="22"/>
          <w:szCs w:val="22"/>
        </w:rPr>
        <w:t>συμπεριλαμβανομένου του Φ.Π.Α 16%</w:t>
      </w:r>
      <w:r>
        <w:rPr>
          <w:rFonts w:ascii="Calibri" w:hAnsi="Calibri"/>
          <w:sz w:val="22"/>
          <w:szCs w:val="22"/>
        </w:rPr>
        <w:t xml:space="preserve"> και έχει ενταχθεί στον ΚΑΕ </w:t>
      </w:r>
      <w:r w:rsidRPr="00122535">
        <w:rPr>
          <w:rFonts w:ascii="Calibri" w:hAnsi="Calibri"/>
          <w:sz w:val="22"/>
          <w:szCs w:val="22"/>
        </w:rPr>
        <w:t xml:space="preserve"> </w:t>
      </w:r>
      <w:r>
        <w:rPr>
          <w:rFonts w:ascii="Calibri" w:hAnsi="Calibri"/>
          <w:sz w:val="22"/>
          <w:szCs w:val="22"/>
        </w:rPr>
        <w:t>10.6615.01 του προϋπολογισμού του δήμου .</w:t>
      </w:r>
    </w:p>
    <w:p w:rsidR="005A34D1" w:rsidRDefault="005A34D1" w:rsidP="005A34D1">
      <w:pPr>
        <w:pStyle w:val="a3"/>
        <w:ind w:right="-153" w:firstLine="284"/>
        <w:rPr>
          <w:rFonts w:ascii="Calibri" w:hAnsi="Calibri"/>
          <w:sz w:val="22"/>
          <w:szCs w:val="22"/>
        </w:rPr>
      </w:pPr>
    </w:p>
    <w:p w:rsidR="005A34D1" w:rsidRPr="008D6F54" w:rsidRDefault="005A34D1" w:rsidP="005A34D1">
      <w:pPr>
        <w:tabs>
          <w:tab w:val="left" w:pos="180"/>
        </w:tabs>
        <w:ind w:right="-12"/>
        <w:jc w:val="both"/>
        <w:rPr>
          <w:rFonts w:ascii="Calibri" w:hAnsi="Calibri"/>
          <w:b/>
          <w:sz w:val="22"/>
          <w:szCs w:val="22"/>
        </w:rPr>
      </w:pPr>
      <w:r w:rsidRPr="00567A7A">
        <w:rPr>
          <w:rFonts w:ascii="Calibri" w:hAnsi="Calibri"/>
          <w:b/>
          <w:sz w:val="22"/>
          <w:szCs w:val="22"/>
        </w:rPr>
        <w:t>Άρ</w:t>
      </w:r>
      <w:r w:rsidRPr="008D6F54">
        <w:rPr>
          <w:rFonts w:ascii="Calibri" w:hAnsi="Calibri"/>
          <w:b/>
          <w:sz w:val="22"/>
          <w:szCs w:val="22"/>
        </w:rPr>
        <w:t>θρο 4</w:t>
      </w:r>
      <w:r w:rsidRPr="008D6F54">
        <w:rPr>
          <w:rFonts w:ascii="Calibri" w:hAnsi="Calibri"/>
          <w:b/>
          <w:sz w:val="22"/>
          <w:szCs w:val="22"/>
          <w:vertAlign w:val="superscript"/>
        </w:rPr>
        <w:t xml:space="preserve">ο </w:t>
      </w:r>
      <w:r w:rsidRPr="008D6F54">
        <w:rPr>
          <w:rFonts w:ascii="Calibri" w:hAnsi="Calibri"/>
          <w:b/>
          <w:sz w:val="22"/>
          <w:szCs w:val="22"/>
        </w:rPr>
        <w:t>:  Πληροφορίες</w:t>
      </w:r>
    </w:p>
    <w:p w:rsidR="005A34D1" w:rsidRPr="008D6F54" w:rsidRDefault="005A34D1" w:rsidP="005A34D1">
      <w:pPr>
        <w:ind w:right="-12" w:firstLine="284"/>
        <w:jc w:val="both"/>
        <w:rPr>
          <w:rFonts w:ascii="Calibri" w:hAnsi="Calibri"/>
          <w:sz w:val="22"/>
          <w:szCs w:val="22"/>
        </w:rPr>
      </w:pPr>
      <w:r w:rsidRPr="008D6F54">
        <w:rPr>
          <w:rFonts w:ascii="Calibri" w:hAnsi="Calibri"/>
          <w:sz w:val="22"/>
          <w:szCs w:val="22"/>
        </w:rPr>
        <w:lastRenderedPageBreak/>
        <w:t xml:space="preserve">Πληροφορίες για τον διαγωνισμό για την παραπάνω προμήθεια μπορούν να ζητηθούν από το Γραφείο Προμηθειών του Δήμου Κω στην </w:t>
      </w:r>
      <w:proofErr w:type="spellStart"/>
      <w:r w:rsidRPr="008D6F54">
        <w:rPr>
          <w:rFonts w:ascii="Calibri" w:hAnsi="Calibri"/>
          <w:sz w:val="22"/>
          <w:szCs w:val="22"/>
        </w:rPr>
        <w:t>Αντιμάχεια</w:t>
      </w:r>
      <w:proofErr w:type="spellEnd"/>
      <w:r w:rsidRPr="008D6F54">
        <w:rPr>
          <w:rFonts w:ascii="Calibri" w:hAnsi="Calibri"/>
          <w:sz w:val="22"/>
          <w:szCs w:val="22"/>
        </w:rPr>
        <w:t xml:space="preserve"> και το </w:t>
      </w:r>
      <w:proofErr w:type="spellStart"/>
      <w:r w:rsidRPr="008D6F54">
        <w:rPr>
          <w:rFonts w:ascii="Calibri" w:hAnsi="Calibri"/>
          <w:sz w:val="22"/>
          <w:szCs w:val="22"/>
        </w:rPr>
        <w:t>τηλ</w:t>
      </w:r>
      <w:proofErr w:type="spellEnd"/>
      <w:r w:rsidRPr="008D6F54">
        <w:rPr>
          <w:rFonts w:ascii="Calibri" w:hAnsi="Calibri"/>
          <w:sz w:val="22"/>
          <w:szCs w:val="22"/>
        </w:rPr>
        <w:t>. 2242360123 -115</w:t>
      </w:r>
      <w:r>
        <w:rPr>
          <w:rFonts w:ascii="Calibri" w:hAnsi="Calibri"/>
          <w:sz w:val="22"/>
          <w:szCs w:val="22"/>
        </w:rPr>
        <w:t xml:space="preserve"> - </w:t>
      </w:r>
      <w:r w:rsidRPr="008D6F54">
        <w:rPr>
          <w:rFonts w:ascii="Calibri" w:hAnsi="Calibri"/>
          <w:sz w:val="22"/>
          <w:szCs w:val="22"/>
        </w:rPr>
        <w:t xml:space="preserve">162 </w:t>
      </w:r>
      <w:r>
        <w:rPr>
          <w:rFonts w:ascii="Calibri" w:hAnsi="Calibri"/>
          <w:sz w:val="22"/>
          <w:szCs w:val="22"/>
        </w:rPr>
        <w:t xml:space="preserve">-121 </w:t>
      </w:r>
      <w:r w:rsidRPr="008D6F54">
        <w:rPr>
          <w:rFonts w:ascii="Calibri" w:hAnsi="Calibri"/>
          <w:sz w:val="22"/>
          <w:szCs w:val="22"/>
        </w:rPr>
        <w:t>και στο κεντρικό κτίριο του Δήμου Κω Δ/</w:t>
      </w:r>
      <w:proofErr w:type="spellStart"/>
      <w:r w:rsidRPr="008D6F54">
        <w:rPr>
          <w:rFonts w:ascii="Calibri" w:hAnsi="Calibri"/>
          <w:sz w:val="22"/>
          <w:szCs w:val="22"/>
        </w:rPr>
        <w:t>νση</w:t>
      </w:r>
      <w:proofErr w:type="spellEnd"/>
      <w:r w:rsidRPr="008D6F54">
        <w:rPr>
          <w:rFonts w:ascii="Calibri" w:hAnsi="Calibri"/>
          <w:sz w:val="22"/>
          <w:szCs w:val="22"/>
        </w:rPr>
        <w:t xml:space="preserve"> Ακτή Κουντουριώτη 7,</w:t>
      </w:r>
      <w:r>
        <w:rPr>
          <w:rFonts w:ascii="Calibri" w:hAnsi="Calibri"/>
          <w:sz w:val="22"/>
          <w:szCs w:val="22"/>
        </w:rPr>
        <w:t xml:space="preserve"> τηλ.:2242360434, </w:t>
      </w:r>
      <w:proofErr w:type="spellStart"/>
      <w:r>
        <w:rPr>
          <w:rFonts w:ascii="Calibri" w:hAnsi="Calibri"/>
          <w:sz w:val="22"/>
          <w:szCs w:val="22"/>
        </w:rPr>
        <w:t>fax</w:t>
      </w:r>
      <w:proofErr w:type="spellEnd"/>
      <w:r>
        <w:rPr>
          <w:rFonts w:ascii="Calibri" w:hAnsi="Calibri"/>
          <w:sz w:val="22"/>
          <w:szCs w:val="22"/>
        </w:rPr>
        <w:t>: 2242021341</w:t>
      </w:r>
      <w:r w:rsidRPr="008D6F54">
        <w:rPr>
          <w:rFonts w:ascii="Calibri" w:hAnsi="Calibri"/>
          <w:sz w:val="22"/>
          <w:szCs w:val="22"/>
        </w:rPr>
        <w:t xml:space="preserve">. </w:t>
      </w:r>
    </w:p>
    <w:p w:rsidR="005A34D1" w:rsidRDefault="005A34D1" w:rsidP="005A34D1">
      <w:pPr>
        <w:ind w:right="-12" w:firstLine="284"/>
        <w:jc w:val="both"/>
        <w:rPr>
          <w:rFonts w:ascii="Calibri" w:hAnsi="Calibri"/>
          <w:sz w:val="22"/>
          <w:szCs w:val="22"/>
        </w:rPr>
      </w:pPr>
      <w:r w:rsidRPr="008D6F54">
        <w:rPr>
          <w:rFonts w:ascii="Calibri" w:hAnsi="Calibri"/>
          <w:sz w:val="22"/>
          <w:szCs w:val="22"/>
        </w:rPr>
        <w:t>Οι</w:t>
      </w:r>
      <w:r>
        <w:rPr>
          <w:rFonts w:ascii="Calibri" w:hAnsi="Calibri"/>
          <w:sz w:val="22"/>
          <w:szCs w:val="22"/>
        </w:rPr>
        <w:t xml:space="preserve"> </w:t>
      </w:r>
      <w:r w:rsidRPr="008D6F54">
        <w:rPr>
          <w:rFonts w:ascii="Calibri" w:hAnsi="Calibri"/>
          <w:sz w:val="22"/>
          <w:szCs w:val="22"/>
        </w:rPr>
        <w:t xml:space="preserve">προσφορές μπορεί να κατατίθενται ή να αποστέλλονται με οποιονδήποτε τρόπο και να παραλαμβάνονται με </w:t>
      </w:r>
      <w:r>
        <w:rPr>
          <w:rFonts w:ascii="Calibri" w:hAnsi="Calibri"/>
          <w:sz w:val="22"/>
          <w:szCs w:val="22"/>
        </w:rPr>
        <w:t xml:space="preserve">πρωτόκολλο - </w:t>
      </w:r>
      <w:r w:rsidRPr="008D6F54">
        <w:rPr>
          <w:rFonts w:ascii="Calibri" w:hAnsi="Calibri"/>
          <w:sz w:val="22"/>
          <w:szCs w:val="22"/>
        </w:rPr>
        <w:t xml:space="preserve">απόδειξη , στο </w:t>
      </w:r>
      <w:r>
        <w:rPr>
          <w:rFonts w:ascii="Calibri" w:hAnsi="Calibri"/>
          <w:sz w:val="22"/>
          <w:szCs w:val="22"/>
        </w:rPr>
        <w:t xml:space="preserve">Γραφείο Προμηθειών στην </w:t>
      </w:r>
      <w:proofErr w:type="spellStart"/>
      <w:r>
        <w:rPr>
          <w:rFonts w:ascii="Calibri" w:hAnsi="Calibri"/>
          <w:sz w:val="22"/>
          <w:szCs w:val="22"/>
        </w:rPr>
        <w:t>Αντιμάχεια</w:t>
      </w:r>
      <w:proofErr w:type="spellEnd"/>
      <w:r>
        <w:rPr>
          <w:rFonts w:ascii="Calibri" w:hAnsi="Calibri"/>
          <w:sz w:val="22"/>
          <w:szCs w:val="22"/>
        </w:rPr>
        <w:t xml:space="preserve"> </w:t>
      </w:r>
      <w:r w:rsidRPr="008D6F54">
        <w:rPr>
          <w:rFonts w:ascii="Calibri" w:hAnsi="Calibri"/>
          <w:sz w:val="22"/>
          <w:szCs w:val="22"/>
        </w:rPr>
        <w:t>(</w:t>
      </w:r>
      <w:proofErr w:type="spellStart"/>
      <w:r>
        <w:rPr>
          <w:rFonts w:ascii="Calibri" w:hAnsi="Calibri"/>
          <w:sz w:val="22"/>
          <w:szCs w:val="22"/>
        </w:rPr>
        <w:t>Αντιμάχεια</w:t>
      </w:r>
      <w:proofErr w:type="spellEnd"/>
      <w:r>
        <w:rPr>
          <w:rFonts w:ascii="Calibri" w:hAnsi="Calibri"/>
          <w:sz w:val="22"/>
          <w:szCs w:val="22"/>
        </w:rPr>
        <w:t xml:space="preserve"> -</w:t>
      </w:r>
      <w:r w:rsidRPr="008D6F54">
        <w:rPr>
          <w:rFonts w:ascii="Calibri" w:hAnsi="Calibri"/>
          <w:sz w:val="22"/>
          <w:szCs w:val="22"/>
        </w:rPr>
        <w:t xml:space="preserve">ΚΩΣ </w:t>
      </w:r>
      <w:r>
        <w:rPr>
          <w:rFonts w:ascii="Calibri" w:hAnsi="Calibri"/>
          <w:sz w:val="22"/>
          <w:szCs w:val="22"/>
        </w:rPr>
        <w:t xml:space="preserve">Τ.Κ. 85302 </w:t>
      </w:r>
      <w:r w:rsidRPr="008D6F54">
        <w:rPr>
          <w:rFonts w:ascii="Calibri" w:hAnsi="Calibri"/>
          <w:sz w:val="22"/>
          <w:szCs w:val="22"/>
        </w:rPr>
        <w:t xml:space="preserve"> </w:t>
      </w:r>
      <w:proofErr w:type="spellStart"/>
      <w:r w:rsidRPr="008D6F54">
        <w:rPr>
          <w:rFonts w:ascii="Calibri" w:hAnsi="Calibri"/>
          <w:sz w:val="22"/>
          <w:szCs w:val="22"/>
        </w:rPr>
        <w:t>τηλ</w:t>
      </w:r>
      <w:proofErr w:type="spellEnd"/>
      <w:r w:rsidRPr="008D6F54">
        <w:rPr>
          <w:rFonts w:ascii="Calibri" w:hAnsi="Calibri"/>
          <w:sz w:val="22"/>
          <w:szCs w:val="22"/>
        </w:rPr>
        <w:t>.: 224230</w:t>
      </w:r>
      <w:r>
        <w:rPr>
          <w:rFonts w:ascii="Calibri" w:hAnsi="Calibri"/>
          <w:sz w:val="22"/>
          <w:szCs w:val="22"/>
        </w:rPr>
        <w:t>123</w:t>
      </w:r>
      <w:r w:rsidRPr="008D6F54">
        <w:rPr>
          <w:rFonts w:ascii="Calibri" w:hAnsi="Calibri"/>
          <w:sz w:val="22"/>
          <w:szCs w:val="22"/>
        </w:rPr>
        <w:t>), μέχρι και την προηγούμενη ημέρα του διαγωνισμού, προσφορές μπορεί να κατατίθενται επίσης απ’ ευθείας στην επιτροπή διαγωνισμού</w:t>
      </w:r>
      <w:r>
        <w:rPr>
          <w:rFonts w:ascii="Calibri" w:hAnsi="Calibri"/>
          <w:sz w:val="22"/>
          <w:szCs w:val="22"/>
        </w:rPr>
        <w:t xml:space="preserve"> κατά την διενέργεια στην ορισθείσα ημέρα και ώρα</w:t>
      </w:r>
      <w:r w:rsidRPr="008D6F54">
        <w:rPr>
          <w:rFonts w:ascii="Calibri" w:hAnsi="Calibri"/>
          <w:sz w:val="22"/>
          <w:szCs w:val="22"/>
        </w:rPr>
        <w:t xml:space="preserve"> </w:t>
      </w:r>
      <w:r>
        <w:rPr>
          <w:rFonts w:ascii="Calibri" w:hAnsi="Calibri"/>
          <w:sz w:val="22"/>
          <w:szCs w:val="22"/>
        </w:rPr>
        <w:t xml:space="preserve">και </w:t>
      </w:r>
      <w:r w:rsidRPr="008D6F54">
        <w:rPr>
          <w:rFonts w:ascii="Calibri" w:hAnsi="Calibri"/>
          <w:sz w:val="22"/>
          <w:szCs w:val="22"/>
        </w:rPr>
        <w:t>εφόσον προσκομίζεται από τον ίδιο η προσφορά είτε νόμιμος αντιπρόσωπος σας όπως ορίζεται στο άρθρο 7 παρ.5 του ΕΚΠΟΤΑ .</w:t>
      </w:r>
    </w:p>
    <w:p w:rsidR="005A34D1" w:rsidRPr="008D6F54" w:rsidRDefault="005A34D1" w:rsidP="005A34D1">
      <w:pPr>
        <w:ind w:right="-12" w:firstLine="284"/>
        <w:jc w:val="both"/>
        <w:rPr>
          <w:rFonts w:ascii="Calibri" w:hAnsi="Calibri"/>
          <w:sz w:val="22"/>
          <w:szCs w:val="22"/>
        </w:rPr>
      </w:pPr>
    </w:p>
    <w:p w:rsidR="005A34D1" w:rsidRPr="005A34D1"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5</w:t>
      </w:r>
      <w:r w:rsidRPr="008D6F54">
        <w:rPr>
          <w:rFonts w:ascii="Calibri" w:hAnsi="Calibri"/>
          <w:b/>
          <w:sz w:val="22"/>
          <w:szCs w:val="22"/>
          <w:vertAlign w:val="superscript"/>
        </w:rPr>
        <w:t>ο</w:t>
      </w:r>
      <w:r w:rsidRPr="008D6F54">
        <w:rPr>
          <w:rFonts w:ascii="Calibri" w:hAnsi="Calibri"/>
          <w:b/>
          <w:sz w:val="22"/>
          <w:szCs w:val="22"/>
        </w:rPr>
        <w:t xml:space="preserve"> : Ημερομηνία παραλαβής </w:t>
      </w:r>
      <w:r w:rsidRPr="005A34D1">
        <w:rPr>
          <w:rFonts w:ascii="Calibri" w:hAnsi="Calibri"/>
          <w:b/>
          <w:sz w:val="22"/>
          <w:szCs w:val="22"/>
        </w:rPr>
        <w:t>προσφορών</w:t>
      </w:r>
    </w:p>
    <w:p w:rsidR="005A34D1" w:rsidRPr="008D6F54" w:rsidRDefault="005A34D1" w:rsidP="005A34D1">
      <w:pPr>
        <w:shd w:val="clear" w:color="auto" w:fill="FFFFFF"/>
        <w:ind w:firstLine="426"/>
        <w:jc w:val="both"/>
        <w:rPr>
          <w:rFonts w:ascii="Calibri" w:hAnsi="Calibri"/>
          <w:sz w:val="22"/>
          <w:szCs w:val="22"/>
        </w:rPr>
      </w:pPr>
      <w:r w:rsidRPr="005A34D1">
        <w:rPr>
          <w:rFonts w:ascii="Calibri" w:hAnsi="Calibri"/>
          <w:sz w:val="22"/>
          <w:szCs w:val="22"/>
        </w:rPr>
        <w:t xml:space="preserve">Ο Διαγωνισμός θα γίνει </w:t>
      </w:r>
      <w:r w:rsidRPr="005A34D1">
        <w:rPr>
          <w:rFonts w:ascii="Calibri" w:hAnsi="Calibri"/>
          <w:b/>
          <w:sz w:val="22"/>
          <w:szCs w:val="22"/>
          <w:u w:val="single"/>
        </w:rPr>
        <w:t>την ***  …………… ημέρα *********  και ώρα  **.00μ.μ.</w:t>
      </w:r>
      <w:r w:rsidRPr="005A34D1">
        <w:rPr>
          <w:rFonts w:ascii="Calibri" w:hAnsi="Calibri"/>
          <w:sz w:val="22"/>
          <w:szCs w:val="22"/>
        </w:rPr>
        <w:t xml:space="preserve"> (</w:t>
      </w:r>
      <w:r w:rsidRPr="00796037">
        <w:rPr>
          <w:rFonts w:ascii="Calibri" w:hAnsi="Calibri"/>
          <w:sz w:val="22"/>
          <w:szCs w:val="22"/>
        </w:rPr>
        <w:t xml:space="preserve">λήξη υποβολής προσφορών) στο γραφείο προμηθειών του Δήμου Κω στην </w:t>
      </w:r>
      <w:proofErr w:type="spellStart"/>
      <w:r w:rsidRPr="00796037">
        <w:rPr>
          <w:rFonts w:ascii="Calibri" w:hAnsi="Calibri"/>
          <w:sz w:val="22"/>
          <w:szCs w:val="22"/>
        </w:rPr>
        <w:t>Αντιμάχεια</w:t>
      </w:r>
      <w:proofErr w:type="spellEnd"/>
      <w:r w:rsidRPr="00796037">
        <w:rPr>
          <w:rFonts w:ascii="Calibri" w:hAnsi="Calibri"/>
          <w:sz w:val="22"/>
          <w:szCs w:val="22"/>
        </w:rPr>
        <w:t xml:space="preserve"> (κεντρικό κτίριο</w:t>
      </w:r>
      <w:r>
        <w:rPr>
          <w:rFonts w:ascii="Calibri" w:hAnsi="Calibri"/>
          <w:sz w:val="22"/>
          <w:szCs w:val="22"/>
        </w:rPr>
        <w:t xml:space="preserve"> πρώην δήμου Ηρακλειδών), </w:t>
      </w:r>
      <w:r w:rsidRPr="004B0B6D">
        <w:rPr>
          <w:rFonts w:ascii="Calibri" w:hAnsi="Calibri"/>
          <w:sz w:val="22"/>
          <w:szCs w:val="22"/>
        </w:rPr>
        <w:t xml:space="preserve"> ενώπιον αρμόδιας Επιτροπής .</w:t>
      </w:r>
      <w:r w:rsidRPr="004B0B6D">
        <w:rPr>
          <w:rFonts w:ascii="Calibri" w:hAnsi="Calibri"/>
          <w:bCs/>
          <w:spacing w:val="-8"/>
          <w:sz w:val="22"/>
          <w:szCs w:val="22"/>
        </w:rPr>
        <w:t xml:space="preserve"> </w:t>
      </w:r>
    </w:p>
    <w:p w:rsidR="005A34D1" w:rsidRPr="008D6F54" w:rsidRDefault="005A34D1" w:rsidP="005A34D1">
      <w:pPr>
        <w:tabs>
          <w:tab w:val="left" w:pos="180"/>
        </w:tabs>
        <w:ind w:right="-12"/>
        <w:jc w:val="both"/>
        <w:rPr>
          <w:rFonts w:ascii="Calibri" w:hAnsi="Calibri"/>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6</w:t>
      </w:r>
      <w:r w:rsidRPr="008D6F54">
        <w:rPr>
          <w:rFonts w:ascii="Calibri" w:hAnsi="Calibri"/>
          <w:b/>
          <w:sz w:val="22"/>
          <w:szCs w:val="22"/>
          <w:vertAlign w:val="superscript"/>
        </w:rPr>
        <w:t>ο</w:t>
      </w:r>
      <w:r w:rsidRPr="008D6F54">
        <w:rPr>
          <w:rFonts w:ascii="Calibri" w:hAnsi="Calibri"/>
          <w:b/>
          <w:sz w:val="22"/>
          <w:szCs w:val="22"/>
        </w:rPr>
        <w:t xml:space="preserve"> : Γλώσσα</w:t>
      </w:r>
    </w:p>
    <w:p w:rsidR="005A34D1" w:rsidRDefault="005A34D1" w:rsidP="005A34D1">
      <w:pPr>
        <w:ind w:right="-12" w:firstLine="284"/>
        <w:jc w:val="both"/>
        <w:rPr>
          <w:rFonts w:ascii="Calibri" w:hAnsi="Calibri"/>
          <w:sz w:val="22"/>
          <w:szCs w:val="22"/>
        </w:rPr>
      </w:pPr>
      <w:r w:rsidRPr="008D6F54">
        <w:rPr>
          <w:rFonts w:ascii="Calibri" w:hAnsi="Calibri"/>
          <w:sz w:val="22"/>
          <w:szCs w:val="22"/>
        </w:rPr>
        <w:t xml:space="preserve">Όλα τα έγγραφα που απαιτούνται  για την διενέργεια του διαγωνισμού και την συμμετοχή σ' αυτόν </w:t>
      </w:r>
      <w:r w:rsidRPr="004E0525">
        <w:rPr>
          <w:rFonts w:ascii="Calibri" w:hAnsi="Calibri"/>
          <w:sz w:val="22"/>
          <w:szCs w:val="22"/>
        </w:rPr>
        <w:t>συντάσσονται στην Ελληνική γλώσσα .</w:t>
      </w:r>
    </w:p>
    <w:p w:rsidR="005A34D1" w:rsidRPr="004E0525" w:rsidRDefault="005A34D1" w:rsidP="005A34D1">
      <w:pPr>
        <w:ind w:right="-12" w:firstLine="284"/>
        <w:jc w:val="both"/>
        <w:rPr>
          <w:rFonts w:ascii="Calibri" w:hAnsi="Calibri"/>
          <w:sz w:val="22"/>
          <w:szCs w:val="22"/>
        </w:rPr>
      </w:pPr>
      <w:r>
        <w:rPr>
          <w:rFonts w:ascii="Calibri" w:hAnsi="Calibri"/>
          <w:sz w:val="22"/>
          <w:szCs w:val="22"/>
        </w:rPr>
        <w:t>Επιτρέπεται η υποβολή των τεχνικών στοιχείων της προσφοράς στην αγγλική γλώσσα. (Δικαιολογητικά παρ.6 άρθρο 8 της παρούσης)</w:t>
      </w:r>
    </w:p>
    <w:p w:rsidR="005A34D1" w:rsidRPr="008D6F54" w:rsidRDefault="005A34D1" w:rsidP="005A34D1">
      <w:pPr>
        <w:tabs>
          <w:tab w:val="left" w:pos="180"/>
        </w:tabs>
        <w:ind w:right="-12"/>
        <w:jc w:val="both"/>
        <w:rPr>
          <w:rFonts w:ascii="Calibri" w:hAnsi="Calibri"/>
          <w:b/>
          <w:sz w:val="22"/>
          <w:szCs w:val="22"/>
        </w:rPr>
      </w:pPr>
    </w:p>
    <w:p w:rsidR="005A34D1" w:rsidRPr="008D6F54" w:rsidRDefault="005A34D1" w:rsidP="005A34D1">
      <w:pPr>
        <w:autoSpaceDE w:val="0"/>
        <w:autoSpaceDN w:val="0"/>
        <w:adjustRightInd w:val="0"/>
        <w:ind w:right="-12"/>
        <w:jc w:val="both"/>
        <w:rPr>
          <w:rFonts w:ascii="Calibri" w:hAnsi="Calibri"/>
          <w:b/>
          <w:bCs/>
          <w:sz w:val="22"/>
          <w:szCs w:val="22"/>
        </w:rPr>
      </w:pPr>
      <w:r w:rsidRPr="008D6F54">
        <w:rPr>
          <w:rFonts w:ascii="Calibri" w:hAnsi="Calibri"/>
          <w:b/>
          <w:bCs/>
          <w:sz w:val="22"/>
          <w:szCs w:val="22"/>
        </w:rPr>
        <w:t xml:space="preserve">Άρθρο </w:t>
      </w:r>
      <w:r>
        <w:rPr>
          <w:rFonts w:ascii="Calibri" w:hAnsi="Calibri"/>
          <w:b/>
          <w:bCs/>
          <w:sz w:val="22"/>
          <w:szCs w:val="22"/>
        </w:rPr>
        <w:t>7</w:t>
      </w:r>
      <w:r w:rsidRPr="008D6F54">
        <w:rPr>
          <w:rFonts w:ascii="Calibri" w:hAnsi="Calibri"/>
          <w:b/>
          <w:bCs/>
          <w:sz w:val="22"/>
          <w:szCs w:val="22"/>
          <w:vertAlign w:val="superscript"/>
        </w:rPr>
        <w:t>ο</w:t>
      </w:r>
      <w:r w:rsidRPr="008D6F54">
        <w:rPr>
          <w:rFonts w:ascii="Calibri" w:hAnsi="Calibri"/>
          <w:b/>
          <w:bCs/>
          <w:sz w:val="22"/>
          <w:szCs w:val="22"/>
        </w:rPr>
        <w:t xml:space="preserve">  : </w:t>
      </w:r>
      <w:r w:rsidRPr="008D6F54">
        <w:rPr>
          <w:rFonts w:ascii="Calibri" w:hAnsi="Calibri"/>
          <w:b/>
          <w:sz w:val="22"/>
          <w:szCs w:val="22"/>
        </w:rPr>
        <w:t xml:space="preserve"> </w:t>
      </w:r>
      <w:r w:rsidRPr="008D6F54">
        <w:rPr>
          <w:rFonts w:ascii="Calibri" w:hAnsi="Calibri"/>
          <w:b/>
          <w:bCs/>
          <w:sz w:val="22"/>
          <w:szCs w:val="22"/>
        </w:rPr>
        <w:t>Δικαιούμενοι συμμετοχής</w:t>
      </w:r>
    </w:p>
    <w:p w:rsidR="005A34D1" w:rsidRPr="008D6F54" w:rsidRDefault="005A34D1" w:rsidP="005A34D1">
      <w:pPr>
        <w:autoSpaceDE w:val="0"/>
        <w:autoSpaceDN w:val="0"/>
        <w:adjustRightInd w:val="0"/>
        <w:ind w:right="-12"/>
        <w:jc w:val="both"/>
        <w:rPr>
          <w:rFonts w:ascii="Calibri" w:hAnsi="Calibri"/>
          <w:sz w:val="22"/>
          <w:szCs w:val="22"/>
        </w:rPr>
      </w:pPr>
      <w:r w:rsidRPr="008D6F54">
        <w:rPr>
          <w:rFonts w:ascii="Calibri" w:hAnsi="Calibri"/>
          <w:sz w:val="22"/>
          <w:szCs w:val="22"/>
        </w:rPr>
        <w:t>Δικαιούμενοι συμμετοχής είναι:</w:t>
      </w:r>
    </w:p>
    <w:p w:rsidR="005A34D1" w:rsidRPr="008D6F54" w:rsidRDefault="005A34D1" w:rsidP="005A34D1">
      <w:pPr>
        <w:numPr>
          <w:ilvl w:val="0"/>
          <w:numId w:val="17"/>
        </w:numPr>
        <w:autoSpaceDE w:val="0"/>
        <w:autoSpaceDN w:val="0"/>
        <w:adjustRightInd w:val="0"/>
        <w:ind w:right="-12"/>
        <w:jc w:val="both"/>
        <w:rPr>
          <w:rFonts w:ascii="Calibri" w:hAnsi="Calibri"/>
          <w:sz w:val="22"/>
          <w:szCs w:val="22"/>
        </w:rPr>
      </w:pPr>
      <w:r w:rsidRPr="008D6F54">
        <w:rPr>
          <w:rFonts w:ascii="Calibri" w:hAnsi="Calibri"/>
          <w:sz w:val="22"/>
          <w:szCs w:val="22"/>
        </w:rPr>
        <w:t>όλα τα φυσικά ή νομικά πρόσωπα,</w:t>
      </w:r>
    </w:p>
    <w:p w:rsidR="005A34D1" w:rsidRPr="008D6F54" w:rsidRDefault="005A34D1" w:rsidP="005A34D1">
      <w:pPr>
        <w:numPr>
          <w:ilvl w:val="0"/>
          <w:numId w:val="17"/>
        </w:numPr>
        <w:autoSpaceDE w:val="0"/>
        <w:autoSpaceDN w:val="0"/>
        <w:adjustRightInd w:val="0"/>
        <w:ind w:right="-12"/>
        <w:jc w:val="both"/>
        <w:rPr>
          <w:rFonts w:ascii="Calibri" w:hAnsi="Calibri"/>
          <w:sz w:val="22"/>
          <w:szCs w:val="22"/>
        </w:rPr>
      </w:pPr>
      <w:r w:rsidRPr="008D6F54">
        <w:rPr>
          <w:rFonts w:ascii="Calibri" w:hAnsi="Calibri"/>
          <w:sz w:val="22"/>
          <w:szCs w:val="22"/>
        </w:rPr>
        <w:t>ενώσεις προμηθευτών που υποβάλλουν κοινή προσφορά, εφόσον συντρέχουν οι προϋποθέσεις του άρθρου 8 του ΕΚΠΟΤΑ και</w:t>
      </w:r>
    </w:p>
    <w:p w:rsidR="005A34D1" w:rsidRPr="008D6F54" w:rsidRDefault="005A34D1" w:rsidP="005A34D1">
      <w:pPr>
        <w:numPr>
          <w:ilvl w:val="0"/>
          <w:numId w:val="17"/>
        </w:numPr>
        <w:autoSpaceDE w:val="0"/>
        <w:autoSpaceDN w:val="0"/>
        <w:adjustRightInd w:val="0"/>
        <w:ind w:right="-12"/>
        <w:jc w:val="both"/>
        <w:rPr>
          <w:rFonts w:ascii="Calibri" w:hAnsi="Calibri"/>
          <w:sz w:val="22"/>
          <w:szCs w:val="22"/>
        </w:rPr>
      </w:pPr>
      <w:r w:rsidRPr="008D6F54">
        <w:rPr>
          <w:rFonts w:ascii="Calibri" w:hAnsi="Calibri"/>
          <w:sz w:val="22"/>
          <w:szCs w:val="22"/>
        </w:rPr>
        <w:t>συνεταιρισμοί</w:t>
      </w:r>
    </w:p>
    <w:p w:rsidR="005A34D1" w:rsidRPr="008D6F54" w:rsidRDefault="005A34D1" w:rsidP="005A34D1">
      <w:pPr>
        <w:tabs>
          <w:tab w:val="left" w:pos="180"/>
        </w:tabs>
        <w:ind w:right="-12"/>
        <w:jc w:val="both"/>
        <w:rPr>
          <w:rFonts w:ascii="Calibri" w:hAnsi="Calibri"/>
          <w:b/>
          <w:sz w:val="22"/>
          <w:szCs w:val="22"/>
        </w:rPr>
      </w:pPr>
    </w:p>
    <w:p w:rsidR="005A34D1" w:rsidRPr="005A52F7" w:rsidRDefault="005A34D1" w:rsidP="005A34D1">
      <w:pPr>
        <w:spacing w:line="360" w:lineRule="auto"/>
        <w:jc w:val="both"/>
        <w:rPr>
          <w:rFonts w:ascii="Calibri" w:hAnsi="Calibri" w:cs="Arial"/>
          <w:b/>
          <w:sz w:val="22"/>
          <w:szCs w:val="22"/>
        </w:rPr>
      </w:pPr>
      <w:r w:rsidRPr="005A52F7">
        <w:rPr>
          <w:rFonts w:ascii="Calibri" w:hAnsi="Calibri"/>
          <w:b/>
          <w:sz w:val="22"/>
          <w:szCs w:val="22"/>
        </w:rPr>
        <w:t xml:space="preserve">Άρθρο </w:t>
      </w:r>
      <w:r>
        <w:rPr>
          <w:rFonts w:ascii="Calibri" w:hAnsi="Calibri"/>
          <w:b/>
          <w:sz w:val="22"/>
          <w:szCs w:val="22"/>
        </w:rPr>
        <w:t>8</w:t>
      </w:r>
      <w:r w:rsidRPr="005A52F7">
        <w:rPr>
          <w:rFonts w:ascii="Calibri" w:hAnsi="Calibri"/>
          <w:b/>
          <w:sz w:val="22"/>
          <w:szCs w:val="22"/>
          <w:vertAlign w:val="superscript"/>
        </w:rPr>
        <w:t xml:space="preserve">ο </w:t>
      </w:r>
      <w:r w:rsidRPr="005A52F7">
        <w:rPr>
          <w:rFonts w:ascii="Calibri" w:hAnsi="Calibri"/>
          <w:b/>
          <w:sz w:val="22"/>
          <w:szCs w:val="22"/>
        </w:rPr>
        <w:t>:</w:t>
      </w:r>
      <w:r>
        <w:rPr>
          <w:rFonts w:ascii="Calibri" w:hAnsi="Calibri"/>
          <w:b/>
          <w:sz w:val="22"/>
          <w:szCs w:val="22"/>
        </w:rPr>
        <w:t xml:space="preserve"> </w:t>
      </w:r>
      <w:r w:rsidRPr="005A52F7">
        <w:rPr>
          <w:rFonts w:ascii="Calibri" w:hAnsi="Calibri" w:cs="Arial"/>
          <w:b/>
          <w:sz w:val="22"/>
          <w:szCs w:val="22"/>
        </w:rPr>
        <w:t>Δικαιολογητικά συμμετοχής στο Διαγωνισμό</w:t>
      </w:r>
    </w:p>
    <w:p w:rsidR="005A34D1" w:rsidRPr="005A52F7" w:rsidRDefault="005A34D1" w:rsidP="005A34D1">
      <w:pPr>
        <w:autoSpaceDE w:val="0"/>
        <w:autoSpaceDN w:val="0"/>
        <w:adjustRightInd w:val="0"/>
        <w:ind w:right="-12" w:firstLine="284"/>
        <w:jc w:val="both"/>
        <w:rPr>
          <w:rFonts w:ascii="Calibri" w:hAnsi="Calibri" w:cs="Arial"/>
          <w:sz w:val="22"/>
          <w:szCs w:val="22"/>
        </w:rPr>
      </w:pPr>
      <w:r w:rsidRPr="005A52F7">
        <w:rPr>
          <w:rFonts w:ascii="Calibri" w:hAnsi="Calibri" w:cs="Arial"/>
          <w:sz w:val="22"/>
          <w:szCs w:val="22"/>
        </w:rPr>
        <w:t>Όσοι προμηθευτές επιθυμούν να λάβουν μέρος στο διαγωνισμό</w:t>
      </w:r>
      <w:r>
        <w:rPr>
          <w:rFonts w:ascii="Calibri" w:hAnsi="Calibri" w:cs="Arial"/>
          <w:sz w:val="22"/>
          <w:szCs w:val="22"/>
        </w:rPr>
        <w:t xml:space="preserve"> </w:t>
      </w:r>
      <w:r w:rsidRPr="00900560">
        <w:rPr>
          <w:rFonts w:ascii="Calibri" w:hAnsi="Calibri"/>
          <w:sz w:val="22"/>
          <w:szCs w:val="22"/>
        </w:rPr>
        <w:t xml:space="preserve"> υποβάλουν  </w:t>
      </w:r>
      <w:r w:rsidRPr="00900560">
        <w:rPr>
          <w:rFonts w:ascii="Calibri" w:hAnsi="Calibri"/>
          <w:b/>
          <w:sz w:val="22"/>
          <w:szCs w:val="22"/>
        </w:rPr>
        <w:t>(σε δύο αντίγραφα</w:t>
      </w:r>
      <w:r>
        <w:rPr>
          <w:rFonts w:ascii="Calibri" w:hAnsi="Calibri"/>
          <w:b/>
          <w:sz w:val="22"/>
          <w:szCs w:val="22"/>
        </w:rPr>
        <w:t xml:space="preserve">, </w:t>
      </w:r>
      <w:r w:rsidRPr="00900560">
        <w:rPr>
          <w:rFonts w:ascii="Calibri" w:hAnsi="Calibri"/>
          <w:b/>
          <w:sz w:val="22"/>
          <w:szCs w:val="22"/>
        </w:rPr>
        <w:t xml:space="preserve"> δικαιολογητικά, τεχνική και οικονομική προσφορά ) </w:t>
      </w:r>
      <w:r w:rsidRPr="00900560">
        <w:rPr>
          <w:rFonts w:ascii="Calibri" w:hAnsi="Calibri"/>
          <w:sz w:val="22"/>
          <w:szCs w:val="22"/>
        </w:rPr>
        <w:t>επί ποινή αποκλεισμού, τα παρακάτω δικαιολογητικά :</w:t>
      </w:r>
    </w:p>
    <w:p w:rsidR="005A34D1" w:rsidRPr="00636DDD" w:rsidRDefault="005A34D1" w:rsidP="005A34D1">
      <w:pPr>
        <w:jc w:val="both"/>
        <w:rPr>
          <w:rFonts w:ascii="Calibri" w:hAnsi="Calibri" w:cs="Arial"/>
          <w:b/>
          <w:sz w:val="22"/>
          <w:szCs w:val="22"/>
          <w:u w:val="single"/>
        </w:rPr>
      </w:pPr>
      <w:r w:rsidRPr="00636DDD">
        <w:rPr>
          <w:rFonts w:ascii="Calibri" w:hAnsi="Calibri" w:cs="Arial"/>
          <w:b/>
          <w:sz w:val="22"/>
          <w:szCs w:val="22"/>
          <w:u w:val="single"/>
        </w:rPr>
        <w:t>1. ΟΙ ΕΛΛΗΝΕΣ ΠΟΛΙΤΕΣ</w:t>
      </w:r>
    </w:p>
    <w:p w:rsidR="005A34D1" w:rsidRPr="00AA3A5B" w:rsidRDefault="005A34D1" w:rsidP="005A34D1">
      <w:pPr>
        <w:numPr>
          <w:ilvl w:val="0"/>
          <w:numId w:val="21"/>
        </w:numPr>
        <w:jc w:val="both"/>
        <w:rPr>
          <w:rFonts w:ascii="Calibri" w:hAnsi="Calibri" w:cs="Arial"/>
          <w:sz w:val="22"/>
          <w:szCs w:val="22"/>
        </w:rPr>
      </w:pPr>
      <w:r w:rsidRPr="00585341">
        <w:rPr>
          <w:rFonts w:ascii="Calibri" w:hAnsi="Calibri" w:cs="Arial"/>
          <w:sz w:val="22"/>
          <w:szCs w:val="22"/>
        </w:rPr>
        <w:t xml:space="preserve">Εγγυητική επιστολή συμμετοχής στο διαγωνισμό </w:t>
      </w:r>
      <w:r>
        <w:rPr>
          <w:rFonts w:ascii="Calibri" w:hAnsi="Calibri" w:cs="Arial"/>
          <w:sz w:val="22"/>
          <w:szCs w:val="22"/>
        </w:rPr>
        <w:t xml:space="preserve">ποσού 93,93 € </w:t>
      </w:r>
      <w:r w:rsidRPr="00585341">
        <w:rPr>
          <w:rFonts w:ascii="Calibri" w:hAnsi="Calibri" w:cs="Arial"/>
          <w:sz w:val="22"/>
          <w:szCs w:val="22"/>
        </w:rPr>
        <w:t>ίση με το 5% επί της συνολικής προϋπολογισθείσης δαπάνης με το Φ.Π.Α</w:t>
      </w:r>
      <w:r>
        <w:rPr>
          <w:rFonts w:ascii="Calibri" w:hAnsi="Calibri" w:cs="Arial"/>
          <w:sz w:val="22"/>
          <w:szCs w:val="22"/>
        </w:rPr>
        <w:t>,  με ημερομηνία λήξης της ισχύος της εγγύησης τρείς ( 3 ) μήνες</w:t>
      </w:r>
      <w:r w:rsidRPr="00585341">
        <w:rPr>
          <w:rFonts w:ascii="Calibri" w:hAnsi="Calibri" w:cs="Arial"/>
          <w:sz w:val="22"/>
          <w:szCs w:val="22"/>
        </w:rPr>
        <w:t xml:space="preserve">. </w:t>
      </w:r>
    </w:p>
    <w:p w:rsidR="005A34D1" w:rsidRPr="00B27963" w:rsidRDefault="005A34D1" w:rsidP="005A34D1">
      <w:pPr>
        <w:ind w:left="720"/>
        <w:jc w:val="both"/>
        <w:rPr>
          <w:rFonts w:ascii="Calibri" w:hAnsi="Calibri" w:cs="Arial"/>
          <w:sz w:val="22"/>
          <w:szCs w:val="22"/>
        </w:rPr>
      </w:pPr>
    </w:p>
    <w:p w:rsidR="005A34D1" w:rsidRPr="00765B19" w:rsidRDefault="005A34D1" w:rsidP="005A34D1">
      <w:pPr>
        <w:numPr>
          <w:ilvl w:val="0"/>
          <w:numId w:val="21"/>
        </w:numPr>
        <w:jc w:val="both"/>
        <w:rPr>
          <w:rFonts w:ascii="Calibri" w:hAnsi="Calibri" w:cs="Arial"/>
          <w:sz w:val="22"/>
          <w:szCs w:val="22"/>
        </w:rPr>
      </w:pPr>
      <w:r w:rsidRPr="00636DDD">
        <w:rPr>
          <w:rFonts w:ascii="Calibri" w:hAnsi="Calibri"/>
          <w:sz w:val="22"/>
          <w:szCs w:val="22"/>
        </w:rPr>
        <w:t>Υπεύθυνη Δήλωση του Ν. 1599/86</w:t>
      </w:r>
      <w:r w:rsidRPr="00585341">
        <w:rPr>
          <w:rFonts w:ascii="Calibri" w:hAnsi="Calibri"/>
          <w:bCs/>
          <w:sz w:val="22"/>
          <w:szCs w:val="22"/>
        </w:rPr>
        <w:t xml:space="preserve">, </w:t>
      </w:r>
    </w:p>
    <w:p w:rsidR="005A34D1" w:rsidRDefault="005A34D1" w:rsidP="005A34D1">
      <w:pPr>
        <w:ind w:left="993"/>
        <w:jc w:val="both"/>
        <w:rPr>
          <w:rFonts w:ascii="Calibri" w:hAnsi="Calibri"/>
          <w:bCs/>
          <w:sz w:val="22"/>
          <w:szCs w:val="22"/>
        </w:rPr>
      </w:pPr>
    </w:p>
    <w:p w:rsidR="005A34D1" w:rsidRDefault="005A34D1" w:rsidP="005A34D1">
      <w:pPr>
        <w:ind w:left="993"/>
        <w:jc w:val="both"/>
        <w:rPr>
          <w:rFonts w:ascii="Calibri" w:hAnsi="Calibri"/>
          <w:sz w:val="22"/>
          <w:szCs w:val="22"/>
        </w:rPr>
      </w:pPr>
      <w:r>
        <w:rPr>
          <w:rFonts w:ascii="Calibri" w:hAnsi="Calibri"/>
          <w:bCs/>
          <w:sz w:val="22"/>
          <w:szCs w:val="22"/>
        </w:rPr>
        <w:t>-</w:t>
      </w:r>
      <w:r w:rsidRPr="00585341">
        <w:rPr>
          <w:rFonts w:ascii="Calibri" w:hAnsi="Calibri"/>
          <w:sz w:val="22"/>
          <w:szCs w:val="22"/>
        </w:rPr>
        <w:t>όπου θα αναφέρει τους ασφαλιστικούς φορείς προς τους οποίους υποχρεούται στην καταβολή εισφορών</w:t>
      </w:r>
      <w:r>
        <w:rPr>
          <w:rFonts w:ascii="Calibri" w:hAnsi="Calibri"/>
          <w:sz w:val="22"/>
          <w:szCs w:val="22"/>
        </w:rPr>
        <w:t xml:space="preserve"> για το προσωπικό που απασχολεί</w:t>
      </w:r>
    </w:p>
    <w:p w:rsidR="005A34D1" w:rsidRDefault="005A34D1" w:rsidP="005A34D1">
      <w:pPr>
        <w:autoSpaceDE w:val="0"/>
        <w:autoSpaceDN w:val="0"/>
        <w:adjustRightInd w:val="0"/>
        <w:ind w:left="993" w:right="-12"/>
        <w:jc w:val="both"/>
        <w:rPr>
          <w:rFonts w:ascii="Calibri" w:hAnsi="Calibri" w:cs="Arial"/>
          <w:sz w:val="22"/>
          <w:szCs w:val="22"/>
        </w:rPr>
      </w:pPr>
    </w:p>
    <w:p w:rsidR="005A34D1" w:rsidRDefault="005A34D1" w:rsidP="005A34D1">
      <w:pPr>
        <w:numPr>
          <w:ilvl w:val="1"/>
          <w:numId w:val="25"/>
        </w:numPr>
        <w:autoSpaceDE w:val="0"/>
        <w:autoSpaceDN w:val="0"/>
        <w:adjustRightInd w:val="0"/>
        <w:spacing w:line="240" w:lineRule="exact"/>
        <w:ind w:right="-12"/>
        <w:jc w:val="both"/>
        <w:rPr>
          <w:rFonts w:ascii="Calibri" w:hAnsi="Calibri" w:cs="Arial"/>
          <w:sz w:val="22"/>
          <w:szCs w:val="22"/>
        </w:rPr>
      </w:pPr>
      <w:r>
        <w:rPr>
          <w:rFonts w:ascii="Calibri" w:hAnsi="Calibri" w:cs="Arial"/>
          <w:sz w:val="22"/>
          <w:szCs w:val="22"/>
        </w:rPr>
        <w:t>Ό</w:t>
      </w:r>
      <w:r w:rsidRPr="00585341">
        <w:rPr>
          <w:rFonts w:ascii="Calibri" w:hAnsi="Calibri" w:cs="Arial"/>
          <w:sz w:val="22"/>
          <w:szCs w:val="22"/>
        </w:rPr>
        <w:t>τι έλαβαν γνώση των όρων της διακήρυξης και των τεχνικών προδιαγραφών και αποδέχεται αυτούς πλήρως και ανεπιφύλακτα, εκτός εάν στην προσφορά τους ρητά αναφέρουν τα σημεία που τυχόν δεν αποδέχονται. Στην περίπτωση αυτή, ο διαγωνιζόμενος πρέπει να αναφέρει στην προσφορά του τους όρους αυτής που είναι διαφορετικοί από τους όρους της διακήρυξης, προκειμένου να αξιολογηθούν.</w:t>
      </w:r>
    </w:p>
    <w:p w:rsidR="005A34D1" w:rsidRDefault="005A34D1" w:rsidP="005A34D1">
      <w:pPr>
        <w:autoSpaceDE w:val="0"/>
        <w:autoSpaceDN w:val="0"/>
        <w:adjustRightInd w:val="0"/>
        <w:spacing w:line="240" w:lineRule="exact"/>
        <w:ind w:left="720" w:right="-12"/>
        <w:jc w:val="both"/>
        <w:rPr>
          <w:rFonts w:ascii="Calibri" w:hAnsi="Calibri" w:cs="Arial"/>
          <w:sz w:val="22"/>
          <w:szCs w:val="22"/>
        </w:rPr>
      </w:pPr>
    </w:p>
    <w:p w:rsidR="005A34D1" w:rsidRDefault="005A34D1" w:rsidP="005A34D1">
      <w:pPr>
        <w:numPr>
          <w:ilvl w:val="1"/>
          <w:numId w:val="25"/>
        </w:numPr>
        <w:autoSpaceDE w:val="0"/>
        <w:autoSpaceDN w:val="0"/>
        <w:adjustRightInd w:val="0"/>
        <w:spacing w:line="240" w:lineRule="exact"/>
        <w:ind w:right="-12"/>
        <w:jc w:val="both"/>
        <w:rPr>
          <w:rFonts w:ascii="Calibri" w:hAnsi="Calibri" w:cs="Arial"/>
          <w:sz w:val="22"/>
          <w:szCs w:val="22"/>
        </w:rPr>
      </w:pPr>
      <w:r>
        <w:rPr>
          <w:rFonts w:ascii="Calibri" w:hAnsi="Calibri" w:cs="Arial"/>
          <w:sz w:val="22"/>
          <w:szCs w:val="22"/>
        </w:rPr>
        <w:t>Ότ</w:t>
      </w:r>
      <w:r w:rsidRPr="008622B3">
        <w:rPr>
          <w:rFonts w:ascii="Calibri" w:hAnsi="Calibri" w:cs="Arial"/>
          <w:sz w:val="22"/>
          <w:szCs w:val="22"/>
        </w:rPr>
        <w:t>ι δεν έχει αποκλεισθεί η συμμετοχή του από διαγωνισμούς δημοσίου και των οργανισμών τοπικής αυτοδιοίκησης.</w:t>
      </w:r>
    </w:p>
    <w:p w:rsidR="005A34D1" w:rsidRDefault="005A34D1" w:rsidP="005A34D1">
      <w:pPr>
        <w:autoSpaceDE w:val="0"/>
        <w:autoSpaceDN w:val="0"/>
        <w:adjustRightInd w:val="0"/>
        <w:spacing w:line="240" w:lineRule="exact"/>
        <w:ind w:left="993" w:right="-12"/>
        <w:jc w:val="both"/>
        <w:rPr>
          <w:rFonts w:ascii="Calibri" w:hAnsi="Calibri" w:cs="Arial"/>
          <w:sz w:val="22"/>
          <w:szCs w:val="22"/>
        </w:rPr>
      </w:pPr>
    </w:p>
    <w:p w:rsidR="005A34D1" w:rsidRDefault="005A34D1" w:rsidP="005A34D1">
      <w:pPr>
        <w:numPr>
          <w:ilvl w:val="1"/>
          <w:numId w:val="25"/>
        </w:numPr>
        <w:jc w:val="both"/>
        <w:rPr>
          <w:rFonts w:ascii="Calibri" w:hAnsi="Calibri" w:cs="Arial"/>
          <w:sz w:val="22"/>
          <w:szCs w:val="22"/>
        </w:rPr>
      </w:pPr>
      <w:r w:rsidRPr="005A52F7">
        <w:rPr>
          <w:rFonts w:ascii="Calibri" w:hAnsi="Calibri" w:cs="Arial"/>
          <w:sz w:val="22"/>
          <w:szCs w:val="22"/>
        </w:rPr>
        <w:t>Δεν τελούν σε πτώχευση, εκκαθάριση, αναγκαστική διαχείριση, πτωχευτικό συμβιβασμό ή άλλη ανάλογη κατάσταση.</w:t>
      </w:r>
    </w:p>
    <w:p w:rsidR="005A34D1" w:rsidRPr="005A52F7" w:rsidRDefault="005A34D1" w:rsidP="005A34D1">
      <w:pPr>
        <w:ind w:left="993" w:hanging="11"/>
        <w:jc w:val="both"/>
        <w:rPr>
          <w:rFonts w:ascii="Calibri" w:hAnsi="Calibri" w:cs="Arial"/>
          <w:sz w:val="22"/>
          <w:szCs w:val="22"/>
        </w:rPr>
      </w:pPr>
    </w:p>
    <w:p w:rsidR="005A34D1" w:rsidRDefault="005A34D1" w:rsidP="005A34D1">
      <w:pPr>
        <w:numPr>
          <w:ilvl w:val="1"/>
          <w:numId w:val="25"/>
        </w:numPr>
        <w:jc w:val="both"/>
        <w:rPr>
          <w:rFonts w:ascii="Calibri" w:hAnsi="Calibri" w:cs="Arial"/>
          <w:sz w:val="22"/>
          <w:szCs w:val="22"/>
        </w:rPr>
      </w:pPr>
      <w:r w:rsidRPr="005A52F7">
        <w:rPr>
          <w:rFonts w:ascii="Calibri" w:hAnsi="Calibri" w:cs="Arial"/>
          <w:sz w:val="22"/>
          <w:szCs w:val="22"/>
        </w:rPr>
        <w:lastRenderedPageBreak/>
        <w:t>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5A34D1" w:rsidRDefault="005A34D1" w:rsidP="005A34D1">
      <w:pPr>
        <w:pStyle w:val="aa"/>
        <w:jc w:val="both"/>
        <w:rPr>
          <w:rFonts w:ascii="Calibri" w:hAnsi="Calibri" w:cs="Arial"/>
          <w:szCs w:val="22"/>
        </w:rPr>
      </w:pPr>
    </w:p>
    <w:p w:rsidR="005A34D1" w:rsidRPr="006244D4" w:rsidRDefault="005A34D1" w:rsidP="005A34D1">
      <w:pPr>
        <w:numPr>
          <w:ilvl w:val="0"/>
          <w:numId w:val="21"/>
        </w:numPr>
        <w:jc w:val="both"/>
        <w:rPr>
          <w:rFonts w:ascii="Calibri" w:hAnsi="Calibri" w:cs="Arial"/>
          <w:sz w:val="22"/>
          <w:szCs w:val="22"/>
        </w:rPr>
      </w:pPr>
      <w:r w:rsidRPr="006244D4">
        <w:rPr>
          <w:rFonts w:ascii="Calibri" w:hAnsi="Calibri" w:cs="Arial"/>
          <w:sz w:val="22"/>
          <w:szCs w:val="22"/>
        </w:rPr>
        <w:t>Πιστοποιητικό από αρμόδια αρχή από το οποίο να προκύπτει ότι είναι ενήμεροι:</w:t>
      </w:r>
    </w:p>
    <w:p w:rsidR="005A34D1" w:rsidRPr="000B2A26" w:rsidRDefault="005A34D1" w:rsidP="005A34D1">
      <w:pPr>
        <w:ind w:left="720"/>
        <w:jc w:val="both"/>
        <w:rPr>
          <w:rFonts w:ascii="Calibri" w:hAnsi="Calibri" w:cs="Arial"/>
          <w:sz w:val="22"/>
          <w:szCs w:val="22"/>
        </w:rPr>
      </w:pPr>
      <w:r>
        <w:rPr>
          <w:rFonts w:ascii="Calibri" w:hAnsi="Calibri" w:cs="Arial"/>
          <w:sz w:val="22"/>
          <w:szCs w:val="22"/>
        </w:rPr>
        <w:t>α.)</w:t>
      </w:r>
      <w:r w:rsidRPr="000B2A26">
        <w:rPr>
          <w:rFonts w:ascii="Calibri" w:hAnsi="Calibri" w:cs="Arial"/>
          <w:sz w:val="22"/>
          <w:szCs w:val="22"/>
        </w:rPr>
        <w:t xml:space="preserve"> ως προς τις υποχρεώσεις </w:t>
      </w:r>
      <w:r>
        <w:rPr>
          <w:rFonts w:ascii="Calibri" w:hAnsi="Calibri" w:cs="Arial"/>
          <w:sz w:val="22"/>
          <w:szCs w:val="22"/>
        </w:rPr>
        <w:t xml:space="preserve">τους, </w:t>
      </w:r>
      <w:r w:rsidRPr="000B2A26">
        <w:rPr>
          <w:rFonts w:ascii="Calibri" w:hAnsi="Calibri" w:cs="Arial"/>
          <w:sz w:val="22"/>
          <w:szCs w:val="22"/>
        </w:rPr>
        <w:t>σ</w:t>
      </w:r>
      <w:r>
        <w:rPr>
          <w:rFonts w:ascii="Calibri" w:hAnsi="Calibri" w:cs="Arial"/>
          <w:sz w:val="22"/>
          <w:szCs w:val="22"/>
        </w:rPr>
        <w:t xml:space="preserve">ύμφωνα </w:t>
      </w:r>
      <w:r w:rsidRPr="000B2A26">
        <w:rPr>
          <w:rFonts w:ascii="Calibri" w:hAnsi="Calibri" w:cs="Arial"/>
          <w:sz w:val="22"/>
          <w:szCs w:val="22"/>
        </w:rPr>
        <w:t xml:space="preserve">με την παραπάνω υπεύθυνη δήλωση,  που αφορούν τις εισφορές κοινωνικής ασφάλισης για όλους τους απασχολούμενους με οποιαδήποτε σχέση εργασίας στην επιχείρηση του συμμετέχοντος, και </w:t>
      </w:r>
    </w:p>
    <w:p w:rsidR="005A34D1" w:rsidRDefault="005A34D1" w:rsidP="005A34D1">
      <w:pPr>
        <w:ind w:left="720"/>
        <w:jc w:val="both"/>
        <w:rPr>
          <w:rFonts w:ascii="Calibri" w:hAnsi="Calibri" w:cs="Arial"/>
          <w:sz w:val="22"/>
          <w:szCs w:val="22"/>
        </w:rPr>
      </w:pPr>
      <w:r w:rsidRPr="000B2A26">
        <w:rPr>
          <w:rFonts w:ascii="Calibri" w:hAnsi="Calibri" w:cs="Arial"/>
          <w:sz w:val="22"/>
          <w:szCs w:val="22"/>
        </w:rPr>
        <w:t xml:space="preserve">β.)και ως προς τις φορολογικές υποχρεώσεις τους κατά την ημέρα του διαγωνισμού. </w:t>
      </w:r>
    </w:p>
    <w:p w:rsidR="005A34D1" w:rsidRDefault="005A34D1" w:rsidP="005A34D1">
      <w:pPr>
        <w:ind w:left="720"/>
        <w:jc w:val="both"/>
        <w:rPr>
          <w:rFonts w:ascii="Calibri" w:hAnsi="Calibri" w:cs="Arial"/>
          <w:sz w:val="22"/>
          <w:szCs w:val="22"/>
        </w:rPr>
      </w:pPr>
      <w:r w:rsidRPr="00396F1E">
        <w:rPr>
          <w:rFonts w:ascii="Calibri" w:hAnsi="Calibri" w:cs="Arial"/>
          <w:sz w:val="22"/>
          <w:szCs w:val="22"/>
        </w:rPr>
        <w:t xml:space="preserve"> </w:t>
      </w:r>
    </w:p>
    <w:p w:rsidR="005A34D1" w:rsidRPr="00221B76" w:rsidRDefault="005A34D1" w:rsidP="005A34D1">
      <w:pPr>
        <w:numPr>
          <w:ilvl w:val="0"/>
          <w:numId w:val="21"/>
        </w:numPr>
        <w:autoSpaceDE w:val="0"/>
        <w:autoSpaceDN w:val="0"/>
        <w:adjustRightInd w:val="0"/>
        <w:spacing w:line="240" w:lineRule="exact"/>
        <w:ind w:right="-12"/>
        <w:jc w:val="both"/>
        <w:rPr>
          <w:rFonts w:ascii="Calibri" w:hAnsi="Calibri"/>
          <w:bCs/>
          <w:sz w:val="22"/>
          <w:szCs w:val="22"/>
        </w:rPr>
      </w:pPr>
      <w:r w:rsidRPr="00636DDD">
        <w:rPr>
          <w:rFonts w:ascii="Calibri" w:hAnsi="Calibri" w:cs="Arial"/>
          <w:sz w:val="22"/>
          <w:szCs w:val="22"/>
        </w:rPr>
        <w:t>Π</w:t>
      </w:r>
      <w:r w:rsidRPr="00636DDD">
        <w:rPr>
          <w:rFonts w:ascii="Calibri" w:hAnsi="Calibri"/>
          <w:bCs/>
          <w:sz w:val="22"/>
          <w:szCs w:val="22"/>
        </w:rPr>
        <w:t>ιστοποιητικό του οικείου Επιμελητηρίου</w:t>
      </w:r>
      <w:r w:rsidRPr="00636DDD">
        <w:rPr>
          <w:rFonts w:ascii="Calibri" w:hAnsi="Calibri"/>
          <w:sz w:val="22"/>
          <w:szCs w:val="22"/>
        </w:rPr>
        <w:t xml:space="preserve"> </w:t>
      </w:r>
      <w:r w:rsidRPr="008622B3">
        <w:rPr>
          <w:rFonts w:ascii="Calibri" w:hAnsi="Calibri"/>
          <w:sz w:val="22"/>
          <w:szCs w:val="22"/>
        </w:rPr>
        <w:t>με το οποίο θα πιστοποιείται η εγγραφή τους σ’ αυτό  που θα έχει  εκδοθεί το πολύ έξι μήνες πριν από την διενέργεια του διαγωνισμού.</w:t>
      </w:r>
    </w:p>
    <w:p w:rsidR="005A34D1" w:rsidRDefault="005A34D1" w:rsidP="005A34D1">
      <w:pPr>
        <w:pStyle w:val="aa"/>
        <w:jc w:val="both"/>
        <w:rPr>
          <w:rFonts w:ascii="Calibri" w:hAnsi="Calibri"/>
          <w:bCs/>
          <w:szCs w:val="22"/>
        </w:rPr>
      </w:pPr>
    </w:p>
    <w:p w:rsidR="005A34D1" w:rsidRDefault="005A34D1" w:rsidP="005A34D1">
      <w:pPr>
        <w:numPr>
          <w:ilvl w:val="0"/>
          <w:numId w:val="21"/>
        </w:numPr>
        <w:autoSpaceDE w:val="0"/>
        <w:autoSpaceDN w:val="0"/>
        <w:adjustRightInd w:val="0"/>
        <w:spacing w:line="240" w:lineRule="exact"/>
        <w:ind w:right="-12"/>
        <w:jc w:val="both"/>
        <w:rPr>
          <w:rFonts w:ascii="Calibri" w:hAnsi="Calibri" w:cs="Arial"/>
          <w:sz w:val="22"/>
          <w:szCs w:val="22"/>
        </w:rPr>
      </w:pPr>
      <w:r w:rsidRPr="00585341">
        <w:rPr>
          <w:rFonts w:ascii="Calibri" w:hAnsi="Calibri" w:cs="Arial"/>
          <w:sz w:val="22"/>
          <w:szCs w:val="22"/>
        </w:rPr>
        <w:t>Σε περίπτωση εγκατάστασης τους στο εξωτερικό τα δικαιολογητικά των παραγράφων (</w:t>
      </w:r>
      <w:r>
        <w:rPr>
          <w:rFonts w:ascii="Calibri" w:hAnsi="Calibri" w:cs="Arial"/>
          <w:sz w:val="22"/>
          <w:szCs w:val="22"/>
        </w:rPr>
        <w:t>3</w:t>
      </w:r>
      <w:r w:rsidRPr="00585341">
        <w:rPr>
          <w:rFonts w:ascii="Calibri" w:hAnsi="Calibri" w:cs="Arial"/>
          <w:sz w:val="22"/>
          <w:szCs w:val="22"/>
        </w:rPr>
        <w:t>) και (</w:t>
      </w:r>
      <w:r>
        <w:rPr>
          <w:rFonts w:ascii="Calibri" w:hAnsi="Calibri" w:cs="Arial"/>
          <w:sz w:val="22"/>
          <w:szCs w:val="22"/>
        </w:rPr>
        <w:t>4</w:t>
      </w:r>
      <w:r w:rsidRPr="00585341">
        <w:rPr>
          <w:rFonts w:ascii="Calibri" w:hAnsi="Calibri" w:cs="Arial"/>
          <w:sz w:val="22"/>
          <w:szCs w:val="22"/>
        </w:rPr>
        <w:t>) του παρόντος εκδίδονται με βάση την ισχύουσα νομοθεσία της χώρας που είναι εγκατεστημένοι.</w:t>
      </w:r>
    </w:p>
    <w:p w:rsidR="005A34D1" w:rsidRDefault="005A34D1" w:rsidP="005A34D1">
      <w:pPr>
        <w:pStyle w:val="aa"/>
        <w:jc w:val="both"/>
        <w:rPr>
          <w:rFonts w:ascii="Calibri" w:hAnsi="Calibri"/>
          <w:b/>
          <w:bCs/>
          <w:szCs w:val="22"/>
        </w:rPr>
      </w:pPr>
    </w:p>
    <w:p w:rsidR="005A34D1" w:rsidRPr="00554694" w:rsidRDefault="005A34D1" w:rsidP="005A34D1">
      <w:pPr>
        <w:numPr>
          <w:ilvl w:val="0"/>
          <w:numId w:val="21"/>
        </w:numPr>
        <w:autoSpaceDE w:val="0"/>
        <w:autoSpaceDN w:val="0"/>
        <w:adjustRightInd w:val="0"/>
        <w:spacing w:line="240" w:lineRule="exact"/>
        <w:ind w:right="-12"/>
        <w:jc w:val="both"/>
        <w:rPr>
          <w:rFonts w:ascii="Calibri" w:hAnsi="Calibri"/>
          <w:bCs/>
          <w:sz w:val="22"/>
          <w:szCs w:val="22"/>
        </w:rPr>
      </w:pPr>
      <w:r w:rsidRPr="00554694">
        <w:rPr>
          <w:rFonts w:ascii="Calibri" w:hAnsi="Calibri"/>
          <w:b/>
          <w:bCs/>
          <w:sz w:val="22"/>
          <w:szCs w:val="22"/>
        </w:rPr>
        <w:t xml:space="preserve">Επίσης επί ποινή αποκλεισμού </w:t>
      </w:r>
      <w:r w:rsidRPr="00554694">
        <w:rPr>
          <w:rFonts w:ascii="Calibri" w:hAnsi="Calibri"/>
          <w:bCs/>
          <w:sz w:val="22"/>
          <w:szCs w:val="22"/>
        </w:rPr>
        <w:t xml:space="preserve">οποιοδήποτε πιστοποιητικό </w:t>
      </w:r>
      <w:r>
        <w:rPr>
          <w:rFonts w:ascii="Calibri" w:hAnsi="Calibri"/>
          <w:bCs/>
          <w:sz w:val="22"/>
          <w:szCs w:val="22"/>
        </w:rPr>
        <w:t xml:space="preserve">χρειασθεί ώστε να αποδειχθεί ότι τα προσφερόμενα υλικά πληρούν τις τεχνικές προδιαγραφές όπως αναφέρονται </w:t>
      </w:r>
      <w:r w:rsidRPr="00554694">
        <w:rPr>
          <w:rFonts w:ascii="Calibri" w:hAnsi="Calibri"/>
          <w:sz w:val="22"/>
          <w:szCs w:val="22"/>
        </w:rPr>
        <w:t>στ</w:t>
      </w:r>
      <w:r>
        <w:rPr>
          <w:rFonts w:ascii="Calibri" w:hAnsi="Calibri"/>
          <w:sz w:val="22"/>
          <w:szCs w:val="22"/>
        </w:rPr>
        <w:t>α</w:t>
      </w:r>
      <w:r w:rsidRPr="00554694">
        <w:rPr>
          <w:rFonts w:ascii="Calibri" w:hAnsi="Calibri"/>
          <w:sz w:val="22"/>
          <w:szCs w:val="22"/>
        </w:rPr>
        <w:t xml:space="preserve"> τεύχ</w:t>
      </w:r>
      <w:r>
        <w:rPr>
          <w:rFonts w:ascii="Calibri" w:hAnsi="Calibri"/>
          <w:sz w:val="22"/>
          <w:szCs w:val="22"/>
        </w:rPr>
        <w:t xml:space="preserve">η </w:t>
      </w:r>
      <w:r w:rsidRPr="00554694">
        <w:rPr>
          <w:rFonts w:ascii="Calibri" w:hAnsi="Calibri"/>
          <w:sz w:val="22"/>
          <w:szCs w:val="22"/>
        </w:rPr>
        <w:t>των «Τεχνικών προδιαγραφών»</w:t>
      </w:r>
      <w:r>
        <w:rPr>
          <w:rFonts w:ascii="Calibri" w:hAnsi="Calibri"/>
          <w:sz w:val="22"/>
          <w:szCs w:val="22"/>
        </w:rPr>
        <w:t xml:space="preserve">, στην «Γενική συγγραφή υποχρεώσεων», &amp; στην «Ειδική συγγραφή υποχρεώσεων» </w:t>
      </w:r>
      <w:r w:rsidRPr="00554694">
        <w:rPr>
          <w:rFonts w:ascii="Calibri" w:hAnsi="Calibri"/>
          <w:sz w:val="22"/>
          <w:szCs w:val="22"/>
        </w:rPr>
        <w:t>και αφορά τον φάκελο τεχνικής προσφοράς (</w:t>
      </w:r>
      <w:r w:rsidRPr="00554694">
        <w:rPr>
          <w:rFonts w:ascii="Calibri" w:hAnsi="Calibri"/>
          <w:sz w:val="22"/>
          <w:szCs w:val="22"/>
          <w:lang w:val="en-US"/>
        </w:rPr>
        <w:t>prospectus</w:t>
      </w:r>
      <w:r w:rsidRPr="00554694">
        <w:rPr>
          <w:rFonts w:ascii="Calibri" w:hAnsi="Calibri"/>
          <w:sz w:val="22"/>
          <w:szCs w:val="22"/>
        </w:rPr>
        <w:t xml:space="preserve">, </w:t>
      </w:r>
      <w:r w:rsidRPr="00554694">
        <w:rPr>
          <w:rFonts w:ascii="Calibri" w:hAnsi="Calibri"/>
          <w:sz w:val="22"/>
          <w:szCs w:val="22"/>
          <w:lang w:val="en-US"/>
        </w:rPr>
        <w:t>ISO</w:t>
      </w:r>
      <w:r>
        <w:rPr>
          <w:rFonts w:ascii="Calibri" w:hAnsi="Calibri"/>
          <w:sz w:val="22"/>
          <w:szCs w:val="22"/>
        </w:rPr>
        <w:t xml:space="preserve">, πιστοποιητικά ΕΛΟΤ, βεβαίωση εγγυήσεων </w:t>
      </w:r>
      <w:r w:rsidRPr="00554694">
        <w:rPr>
          <w:rFonts w:ascii="Calibri" w:hAnsi="Calibri"/>
          <w:sz w:val="22"/>
          <w:szCs w:val="22"/>
        </w:rPr>
        <w:t>κλπ).</w:t>
      </w:r>
    </w:p>
    <w:p w:rsidR="005A34D1" w:rsidRDefault="005A34D1" w:rsidP="005A34D1">
      <w:pPr>
        <w:pStyle w:val="aa"/>
        <w:jc w:val="both"/>
        <w:rPr>
          <w:rFonts w:ascii="Calibri" w:hAnsi="Calibri"/>
          <w:bCs/>
          <w:szCs w:val="22"/>
        </w:rPr>
      </w:pPr>
    </w:p>
    <w:p w:rsidR="005A34D1" w:rsidRPr="008622B3" w:rsidRDefault="005A34D1" w:rsidP="005A34D1">
      <w:pPr>
        <w:numPr>
          <w:ilvl w:val="0"/>
          <w:numId w:val="21"/>
        </w:numPr>
        <w:autoSpaceDE w:val="0"/>
        <w:autoSpaceDN w:val="0"/>
        <w:adjustRightInd w:val="0"/>
        <w:spacing w:line="240" w:lineRule="exact"/>
        <w:ind w:right="-12"/>
        <w:jc w:val="both"/>
        <w:rPr>
          <w:rFonts w:ascii="Calibri" w:hAnsi="Calibri"/>
          <w:bCs/>
          <w:sz w:val="22"/>
          <w:szCs w:val="22"/>
        </w:rPr>
      </w:pPr>
      <w:r w:rsidRPr="00885D1A">
        <w:rPr>
          <w:rFonts w:ascii="Calibri" w:hAnsi="Calibri"/>
          <w:bCs/>
          <w:sz w:val="22"/>
          <w:szCs w:val="22"/>
        </w:rPr>
        <w:t xml:space="preserve">Εφόσον οι συμμετέχοντες επιθυμούν να παραστούν στην διαδικασία κατά την ώρα του διαγωνισμού και όχι να αποστείλουν την προσφορά στο πρωτόκολλο, </w:t>
      </w:r>
      <w:r w:rsidRPr="00885D1A">
        <w:rPr>
          <w:rFonts w:ascii="Calibri" w:hAnsi="Calibri"/>
          <w:b/>
          <w:bCs/>
          <w:sz w:val="22"/>
          <w:szCs w:val="22"/>
        </w:rPr>
        <w:t xml:space="preserve">Εξουσιοδότηση </w:t>
      </w:r>
      <w:r w:rsidRPr="00885D1A">
        <w:rPr>
          <w:rFonts w:ascii="Calibri" w:hAnsi="Calibri"/>
          <w:bCs/>
          <w:sz w:val="22"/>
          <w:szCs w:val="22"/>
        </w:rPr>
        <w:t>στον καταθέτοντα την προσφορά, εφόσον δεν παρίσταται το ίδιο φυσικό πρόσωπο ή εταίρος. Η εξουσιοδότηση υποβάλλεται είτε με συμβολαιογραφικό πληρεξούσιο ή σε δήλωση του Ν.1599/86 με θεώρηση του γνήσιου της υπογραφής από διοικητική ή δικαστική αρχή, όταν αφορά φυσικό πρόσωπο.</w:t>
      </w:r>
    </w:p>
    <w:p w:rsidR="005A34D1" w:rsidRPr="005A52F7" w:rsidRDefault="005A34D1" w:rsidP="005A34D1">
      <w:pPr>
        <w:jc w:val="both"/>
        <w:rPr>
          <w:rFonts w:ascii="Calibri" w:hAnsi="Calibri" w:cs="Arial"/>
          <w:sz w:val="22"/>
          <w:szCs w:val="22"/>
        </w:rPr>
      </w:pPr>
    </w:p>
    <w:p w:rsidR="005A34D1" w:rsidRPr="00636DDD" w:rsidRDefault="005A34D1" w:rsidP="005A34D1">
      <w:pPr>
        <w:jc w:val="both"/>
        <w:rPr>
          <w:rFonts w:ascii="Calibri" w:hAnsi="Calibri" w:cs="Arial"/>
          <w:b/>
          <w:snapToGrid w:val="0"/>
          <w:sz w:val="22"/>
          <w:szCs w:val="22"/>
        </w:rPr>
      </w:pPr>
      <w:r w:rsidRPr="00636DDD">
        <w:rPr>
          <w:rFonts w:ascii="Calibri" w:hAnsi="Calibri" w:cs="Arial"/>
          <w:b/>
          <w:sz w:val="22"/>
          <w:szCs w:val="22"/>
          <w:u w:val="single"/>
        </w:rPr>
        <w:t>2. ΟΙ ΑΛΛΟΔΑΠΟΙ</w:t>
      </w:r>
    </w:p>
    <w:p w:rsidR="005A34D1" w:rsidRDefault="005A34D1" w:rsidP="005A34D1">
      <w:pPr>
        <w:ind w:left="709"/>
        <w:jc w:val="both"/>
        <w:rPr>
          <w:rFonts w:ascii="Calibri" w:hAnsi="Calibri"/>
          <w:bCs/>
          <w:sz w:val="22"/>
          <w:szCs w:val="22"/>
        </w:rPr>
      </w:pPr>
      <w:r w:rsidRPr="00900560">
        <w:rPr>
          <w:rFonts w:ascii="Calibri" w:hAnsi="Calibri"/>
          <w:bCs/>
          <w:sz w:val="22"/>
          <w:szCs w:val="22"/>
        </w:rPr>
        <w:t xml:space="preserve">Όλα τα παραπάνω δικαιολογητικά </w:t>
      </w:r>
      <w:r w:rsidRPr="005A52F7">
        <w:rPr>
          <w:rFonts w:ascii="Calibri" w:hAnsi="Calibri" w:cs="Arial"/>
          <w:snapToGrid w:val="0"/>
          <w:sz w:val="22"/>
          <w:szCs w:val="22"/>
        </w:rPr>
        <w:t>ή ισοδύναμ</w:t>
      </w:r>
      <w:r>
        <w:rPr>
          <w:rFonts w:ascii="Calibri" w:hAnsi="Calibri" w:cs="Arial"/>
          <w:snapToGrid w:val="0"/>
          <w:sz w:val="22"/>
          <w:szCs w:val="22"/>
        </w:rPr>
        <w:t>α έ</w:t>
      </w:r>
      <w:r w:rsidRPr="005A52F7">
        <w:rPr>
          <w:rFonts w:ascii="Calibri" w:hAnsi="Calibri" w:cs="Arial"/>
          <w:snapToGrid w:val="0"/>
          <w:sz w:val="22"/>
          <w:szCs w:val="22"/>
        </w:rPr>
        <w:t>γγρ</w:t>
      </w:r>
      <w:r>
        <w:rPr>
          <w:rFonts w:ascii="Calibri" w:hAnsi="Calibri" w:cs="Arial"/>
          <w:snapToGrid w:val="0"/>
          <w:sz w:val="22"/>
          <w:szCs w:val="22"/>
        </w:rPr>
        <w:t>α</w:t>
      </w:r>
      <w:r w:rsidRPr="005A52F7">
        <w:rPr>
          <w:rFonts w:ascii="Calibri" w:hAnsi="Calibri" w:cs="Arial"/>
          <w:snapToGrid w:val="0"/>
          <w:sz w:val="22"/>
          <w:szCs w:val="22"/>
        </w:rPr>
        <w:t>φ</w:t>
      </w:r>
      <w:r>
        <w:rPr>
          <w:rFonts w:ascii="Calibri" w:hAnsi="Calibri" w:cs="Arial"/>
          <w:snapToGrid w:val="0"/>
          <w:sz w:val="22"/>
          <w:szCs w:val="22"/>
        </w:rPr>
        <w:t xml:space="preserve">α </w:t>
      </w:r>
      <w:r w:rsidRPr="005A52F7">
        <w:rPr>
          <w:rFonts w:ascii="Calibri" w:hAnsi="Calibri" w:cs="Arial"/>
          <w:snapToGrid w:val="0"/>
          <w:sz w:val="22"/>
          <w:szCs w:val="22"/>
        </w:rPr>
        <w:t xml:space="preserve">αρμόδιας Διοικητικής ή Δικαστικής αρχής της χώρας εγκατάστασής τους, </w:t>
      </w:r>
      <w:r w:rsidRPr="00900560">
        <w:rPr>
          <w:rFonts w:ascii="Calibri" w:hAnsi="Calibri"/>
          <w:bCs/>
          <w:sz w:val="22"/>
          <w:szCs w:val="22"/>
        </w:rPr>
        <w:t xml:space="preserve"> που αφορούν σε φυσικά πρόσωπα </w:t>
      </w:r>
    </w:p>
    <w:p w:rsidR="005A34D1" w:rsidRDefault="005A34D1" w:rsidP="005A34D1">
      <w:pPr>
        <w:jc w:val="both"/>
        <w:rPr>
          <w:rFonts w:ascii="Calibri" w:hAnsi="Calibri" w:cs="Arial"/>
          <w:sz w:val="22"/>
          <w:szCs w:val="22"/>
        </w:rPr>
      </w:pPr>
    </w:p>
    <w:p w:rsidR="005A34D1" w:rsidRPr="00636DDD" w:rsidRDefault="005A34D1" w:rsidP="005A34D1">
      <w:pPr>
        <w:jc w:val="both"/>
        <w:rPr>
          <w:rFonts w:ascii="Calibri" w:hAnsi="Calibri" w:cs="Arial"/>
          <w:b/>
          <w:sz w:val="22"/>
          <w:szCs w:val="22"/>
          <w:u w:val="single"/>
        </w:rPr>
      </w:pPr>
      <w:r w:rsidRPr="00636DDD">
        <w:rPr>
          <w:rFonts w:ascii="Calibri" w:hAnsi="Calibri" w:cs="Arial"/>
          <w:b/>
          <w:sz w:val="22"/>
          <w:szCs w:val="22"/>
          <w:u w:val="single"/>
        </w:rPr>
        <w:t>3. ΤΑ ΝΟΜΙΚΑ ΠΡΟΣΩΠΑ ΗΜΕΔΑΠΑ Η ΑΛΛΟΔΑΠΑ</w:t>
      </w:r>
    </w:p>
    <w:p w:rsidR="005A34D1" w:rsidRPr="00900560" w:rsidRDefault="005A34D1" w:rsidP="005A34D1">
      <w:pPr>
        <w:numPr>
          <w:ilvl w:val="0"/>
          <w:numId w:val="19"/>
        </w:numPr>
        <w:autoSpaceDE w:val="0"/>
        <w:autoSpaceDN w:val="0"/>
        <w:adjustRightInd w:val="0"/>
        <w:spacing w:line="240" w:lineRule="exact"/>
        <w:ind w:left="709" w:right="-12"/>
        <w:jc w:val="both"/>
        <w:rPr>
          <w:rFonts w:ascii="Calibri" w:hAnsi="Calibri"/>
          <w:bCs/>
          <w:sz w:val="22"/>
          <w:szCs w:val="22"/>
        </w:rPr>
      </w:pPr>
      <w:r w:rsidRPr="00900560">
        <w:rPr>
          <w:rFonts w:ascii="Calibri" w:hAnsi="Calibri"/>
          <w:bCs/>
          <w:sz w:val="22"/>
          <w:szCs w:val="22"/>
        </w:rPr>
        <w:t xml:space="preserve">Όλα τα παραπάνω δικαιολογητικά που αφορούν σε φυσικά πρόσωπα  συν τα ακόλουθα </w:t>
      </w:r>
    </w:p>
    <w:p w:rsidR="005A34D1" w:rsidRPr="00900560" w:rsidRDefault="005A34D1" w:rsidP="005A34D1">
      <w:pPr>
        <w:autoSpaceDE w:val="0"/>
        <w:autoSpaceDN w:val="0"/>
        <w:adjustRightInd w:val="0"/>
        <w:spacing w:line="240" w:lineRule="exact"/>
        <w:ind w:left="709" w:right="-12"/>
        <w:jc w:val="both"/>
        <w:rPr>
          <w:rFonts w:ascii="Calibri" w:hAnsi="Calibri"/>
          <w:bCs/>
          <w:sz w:val="22"/>
          <w:szCs w:val="22"/>
        </w:rPr>
      </w:pPr>
    </w:p>
    <w:p w:rsidR="005A34D1" w:rsidRPr="00900560" w:rsidRDefault="005A34D1" w:rsidP="005A34D1">
      <w:pPr>
        <w:numPr>
          <w:ilvl w:val="0"/>
          <w:numId w:val="19"/>
        </w:numPr>
        <w:autoSpaceDE w:val="0"/>
        <w:autoSpaceDN w:val="0"/>
        <w:adjustRightInd w:val="0"/>
        <w:spacing w:line="240" w:lineRule="exact"/>
        <w:ind w:left="709" w:right="-12"/>
        <w:jc w:val="both"/>
        <w:rPr>
          <w:rFonts w:ascii="Calibri" w:hAnsi="Calibri"/>
          <w:bCs/>
          <w:sz w:val="22"/>
          <w:szCs w:val="22"/>
        </w:rPr>
      </w:pPr>
      <w:r w:rsidRPr="00900560">
        <w:rPr>
          <w:rFonts w:ascii="Calibri" w:hAnsi="Calibri"/>
          <w:bCs/>
          <w:sz w:val="22"/>
          <w:szCs w:val="22"/>
        </w:rPr>
        <w:t xml:space="preserve">Οι ανώνυμες εταιρείες θα καταθέσουν πρακτικό του Δ.Σ. περί συμμετοχής τους στο διαγωνισμό με τον ορισμό του νόμιμου εκπροσώπου πρωτότυπο ή νόμιμα επικυρωμένο. </w:t>
      </w:r>
    </w:p>
    <w:p w:rsidR="005A34D1" w:rsidRPr="00900560" w:rsidRDefault="005A34D1" w:rsidP="005A34D1">
      <w:pPr>
        <w:pStyle w:val="aa"/>
        <w:jc w:val="both"/>
        <w:rPr>
          <w:rFonts w:ascii="Calibri" w:hAnsi="Calibri"/>
          <w:bCs/>
          <w:szCs w:val="22"/>
        </w:rPr>
      </w:pPr>
    </w:p>
    <w:p w:rsidR="005A34D1" w:rsidRPr="00900560" w:rsidRDefault="005A34D1" w:rsidP="005A34D1">
      <w:pPr>
        <w:numPr>
          <w:ilvl w:val="0"/>
          <w:numId w:val="19"/>
        </w:numPr>
        <w:autoSpaceDE w:val="0"/>
        <w:autoSpaceDN w:val="0"/>
        <w:adjustRightInd w:val="0"/>
        <w:spacing w:line="240" w:lineRule="exact"/>
        <w:ind w:left="709" w:right="-12"/>
        <w:jc w:val="both"/>
        <w:rPr>
          <w:rFonts w:ascii="Calibri" w:hAnsi="Calibri"/>
          <w:bCs/>
          <w:sz w:val="22"/>
          <w:szCs w:val="22"/>
        </w:rPr>
      </w:pPr>
      <w:r w:rsidRPr="00900560">
        <w:rPr>
          <w:rFonts w:ascii="Calibri" w:hAnsi="Calibri"/>
          <w:bCs/>
          <w:sz w:val="22"/>
          <w:szCs w:val="22"/>
        </w:rPr>
        <w:t>Εφόσον οι συμμετέχοντες επιθυμούν να παραστούν στην διαδικασία κατά την ώρα του διαγωνισμού και όχι να αποστείλουν την προσφορά στο πρωτόκολλο.</w:t>
      </w:r>
    </w:p>
    <w:p w:rsidR="005A34D1" w:rsidRDefault="005A34D1" w:rsidP="005A34D1">
      <w:pPr>
        <w:autoSpaceDE w:val="0"/>
        <w:autoSpaceDN w:val="0"/>
        <w:adjustRightInd w:val="0"/>
        <w:spacing w:line="240" w:lineRule="exact"/>
        <w:ind w:left="993" w:right="-12"/>
        <w:jc w:val="both"/>
        <w:rPr>
          <w:rFonts w:ascii="Calibri" w:hAnsi="Calibri"/>
          <w:bCs/>
          <w:sz w:val="22"/>
          <w:szCs w:val="22"/>
        </w:rPr>
      </w:pPr>
    </w:p>
    <w:p w:rsidR="005A34D1" w:rsidRPr="00E40B81" w:rsidRDefault="005A34D1" w:rsidP="005A34D1">
      <w:pPr>
        <w:autoSpaceDE w:val="0"/>
        <w:autoSpaceDN w:val="0"/>
        <w:adjustRightInd w:val="0"/>
        <w:spacing w:line="240" w:lineRule="exact"/>
        <w:ind w:left="993" w:right="-12"/>
        <w:jc w:val="both"/>
        <w:rPr>
          <w:rFonts w:ascii="Calibri" w:hAnsi="Calibri"/>
          <w:bCs/>
          <w:sz w:val="22"/>
          <w:szCs w:val="22"/>
        </w:rPr>
      </w:pPr>
      <w:r w:rsidRPr="00900560">
        <w:rPr>
          <w:rFonts w:ascii="Calibri" w:hAnsi="Calibri"/>
          <w:bCs/>
          <w:sz w:val="22"/>
          <w:szCs w:val="22"/>
        </w:rPr>
        <w:t xml:space="preserve">α.) Όταν πρόκειται για εταιρεία (Ε.Ε., Ο.Ε., Ε.Π.Ε.) απαιτείται εξουσιοδότηση από το νόμιμο </w:t>
      </w:r>
      <w:r w:rsidRPr="00E40B81">
        <w:rPr>
          <w:rFonts w:ascii="Calibri" w:hAnsi="Calibri"/>
          <w:bCs/>
          <w:sz w:val="22"/>
          <w:szCs w:val="22"/>
        </w:rPr>
        <w:t xml:space="preserve">εκπρόσωπό της στον καταθέτοντα την προσφορά, βεβαιωμένου του γνησίου της υπογραφής από δικαστική ή διοικητική αρχή. </w:t>
      </w:r>
    </w:p>
    <w:p w:rsidR="005A34D1" w:rsidRDefault="005A34D1" w:rsidP="005A34D1">
      <w:pPr>
        <w:autoSpaceDE w:val="0"/>
        <w:autoSpaceDN w:val="0"/>
        <w:adjustRightInd w:val="0"/>
        <w:spacing w:line="240" w:lineRule="exact"/>
        <w:ind w:left="993" w:right="-12"/>
        <w:jc w:val="both"/>
        <w:rPr>
          <w:rFonts w:ascii="Calibri" w:hAnsi="Calibri"/>
          <w:bCs/>
          <w:sz w:val="22"/>
          <w:szCs w:val="22"/>
        </w:rPr>
      </w:pPr>
    </w:p>
    <w:p w:rsidR="005A34D1" w:rsidRDefault="005A34D1" w:rsidP="005A34D1">
      <w:pPr>
        <w:autoSpaceDE w:val="0"/>
        <w:autoSpaceDN w:val="0"/>
        <w:adjustRightInd w:val="0"/>
        <w:spacing w:line="240" w:lineRule="exact"/>
        <w:ind w:left="993" w:right="-12"/>
        <w:jc w:val="both"/>
        <w:rPr>
          <w:rFonts w:ascii="Calibri" w:hAnsi="Calibri"/>
          <w:bCs/>
          <w:sz w:val="22"/>
          <w:szCs w:val="22"/>
        </w:rPr>
      </w:pPr>
      <w:r w:rsidRPr="00E40B81">
        <w:rPr>
          <w:rFonts w:ascii="Calibri" w:hAnsi="Calibri"/>
          <w:bCs/>
          <w:sz w:val="22"/>
          <w:szCs w:val="22"/>
        </w:rPr>
        <w:t>β.) Οι ανώνυμες εταιρείες θα εκπροσωπούνται από μέλος του Δ.Σ. που θα παραστεί αυτοπροσώπως ή από νόμιμα εξουσιοδοτημένο άτομο, προσκομίζοντας το σχετικό πρακτικό του Δ.Σ. περί συμμετοχής της στο διαγωνισμό παρ.2  και ορισμού σε αυτό του νόμιμου εκπροσώπου της, αλλά και του εκπροσώπου της που θα παραστεί στον συγκεκριμένο διαγωνισμό πρωτότυπο ή νόμιμα επικυρωμένο</w:t>
      </w:r>
      <w:r>
        <w:rPr>
          <w:rFonts w:ascii="Calibri" w:hAnsi="Calibri"/>
          <w:bCs/>
          <w:sz w:val="22"/>
          <w:szCs w:val="22"/>
        </w:rPr>
        <w:t>.</w:t>
      </w:r>
    </w:p>
    <w:p w:rsidR="005A34D1" w:rsidRDefault="005A34D1" w:rsidP="005A34D1">
      <w:pPr>
        <w:autoSpaceDE w:val="0"/>
        <w:autoSpaceDN w:val="0"/>
        <w:adjustRightInd w:val="0"/>
        <w:spacing w:line="240" w:lineRule="exact"/>
        <w:ind w:left="709" w:right="-12"/>
        <w:jc w:val="both"/>
        <w:rPr>
          <w:rFonts w:ascii="Calibri" w:hAnsi="Calibri"/>
          <w:bCs/>
          <w:sz w:val="22"/>
          <w:szCs w:val="22"/>
        </w:rPr>
      </w:pPr>
    </w:p>
    <w:p w:rsidR="005A34D1" w:rsidRPr="00E40B81" w:rsidRDefault="005A34D1" w:rsidP="005A34D1">
      <w:pPr>
        <w:numPr>
          <w:ilvl w:val="0"/>
          <w:numId w:val="19"/>
        </w:numPr>
        <w:autoSpaceDE w:val="0"/>
        <w:autoSpaceDN w:val="0"/>
        <w:adjustRightInd w:val="0"/>
        <w:spacing w:line="240" w:lineRule="exact"/>
        <w:ind w:left="709" w:right="-12"/>
        <w:jc w:val="both"/>
        <w:rPr>
          <w:rFonts w:ascii="Calibri" w:hAnsi="Calibri"/>
          <w:sz w:val="22"/>
          <w:szCs w:val="22"/>
        </w:rPr>
      </w:pPr>
      <w:r w:rsidRPr="00E40B81">
        <w:rPr>
          <w:rFonts w:ascii="Calibri" w:hAnsi="Calibri"/>
          <w:bCs/>
          <w:sz w:val="22"/>
          <w:szCs w:val="22"/>
        </w:rPr>
        <w:t>Καταστατικό του νομικού προσώπου</w:t>
      </w:r>
      <w:r>
        <w:rPr>
          <w:rFonts w:ascii="Calibri" w:hAnsi="Calibri"/>
          <w:bCs/>
          <w:sz w:val="22"/>
          <w:szCs w:val="22"/>
        </w:rPr>
        <w:t xml:space="preserve"> </w:t>
      </w:r>
      <w:r w:rsidRPr="00E40B81">
        <w:rPr>
          <w:rFonts w:ascii="Calibri" w:hAnsi="Calibri"/>
          <w:bCs/>
          <w:sz w:val="22"/>
          <w:szCs w:val="22"/>
        </w:rPr>
        <w:t>όπως ισχύει την ημέρα κατάθεσης της προσφοράς</w:t>
      </w:r>
      <w:r>
        <w:rPr>
          <w:rFonts w:ascii="Calibri" w:hAnsi="Calibri"/>
          <w:bCs/>
          <w:sz w:val="22"/>
          <w:szCs w:val="22"/>
        </w:rPr>
        <w:t>. Ε</w:t>
      </w:r>
      <w:r w:rsidRPr="00E40B81">
        <w:rPr>
          <w:rFonts w:ascii="Calibri" w:hAnsi="Calibri"/>
          <w:sz w:val="22"/>
          <w:szCs w:val="22"/>
        </w:rPr>
        <w:t>ιδικώς για τις ΑΕ</w:t>
      </w:r>
      <w:r>
        <w:rPr>
          <w:rFonts w:ascii="Calibri" w:hAnsi="Calibri"/>
          <w:sz w:val="22"/>
          <w:szCs w:val="22"/>
        </w:rPr>
        <w:t xml:space="preserve">, </w:t>
      </w:r>
      <w:r w:rsidRPr="00E40B81">
        <w:rPr>
          <w:rFonts w:ascii="Calibri" w:hAnsi="Calibri"/>
          <w:sz w:val="22"/>
          <w:szCs w:val="22"/>
        </w:rPr>
        <w:t xml:space="preserve">ΕΠΕ, ΟΕ και ΕΕ να περιληφθούν στα δικαιολογητικά συμμετοχής τους, το ΦΕΚ ισχύουσας εκπροσωπήσεως, </w:t>
      </w:r>
      <w:r>
        <w:rPr>
          <w:rFonts w:ascii="Calibri" w:hAnsi="Calibri"/>
          <w:sz w:val="22"/>
          <w:szCs w:val="22"/>
        </w:rPr>
        <w:t xml:space="preserve">είτε το ανάλογο καταστατικό </w:t>
      </w:r>
      <w:r w:rsidRPr="00E40B81">
        <w:rPr>
          <w:rFonts w:ascii="Calibri" w:hAnsi="Calibri"/>
          <w:sz w:val="22"/>
          <w:szCs w:val="22"/>
        </w:rPr>
        <w:t xml:space="preserve">ώστε να μπορεί να διασταυρωθεί η ταυτότητα των προσώπων που δεσμεύουν την εταιρεία </w:t>
      </w:r>
      <w:r>
        <w:rPr>
          <w:rFonts w:ascii="Calibri" w:hAnsi="Calibri"/>
          <w:sz w:val="22"/>
          <w:szCs w:val="22"/>
        </w:rPr>
        <w:t xml:space="preserve">επίσης </w:t>
      </w:r>
      <w:r w:rsidRPr="00E40B81">
        <w:rPr>
          <w:rFonts w:ascii="Calibri" w:hAnsi="Calibri"/>
          <w:sz w:val="22"/>
          <w:szCs w:val="22"/>
        </w:rPr>
        <w:t xml:space="preserve">πιστοποιητικό </w:t>
      </w:r>
      <w:r>
        <w:rPr>
          <w:rFonts w:ascii="Calibri" w:hAnsi="Calibri"/>
          <w:sz w:val="22"/>
          <w:szCs w:val="22"/>
        </w:rPr>
        <w:t xml:space="preserve">από το αρμόδιο τμήμα του ΓΕΜΗ </w:t>
      </w:r>
      <w:r w:rsidRPr="00E40B81">
        <w:rPr>
          <w:rFonts w:ascii="Calibri" w:hAnsi="Calibri"/>
          <w:sz w:val="22"/>
          <w:szCs w:val="22"/>
        </w:rPr>
        <w:t xml:space="preserve">περί μη καταστατικών τροποποιήσεων, ώστε να μπορεί να διασταυρωθεί η ταυτότητα του διαχειριστή. </w:t>
      </w:r>
    </w:p>
    <w:p w:rsidR="005A34D1" w:rsidRPr="00900560" w:rsidRDefault="005A34D1" w:rsidP="005A34D1">
      <w:pPr>
        <w:autoSpaceDE w:val="0"/>
        <w:autoSpaceDN w:val="0"/>
        <w:adjustRightInd w:val="0"/>
        <w:spacing w:line="240" w:lineRule="exact"/>
        <w:ind w:left="709" w:right="-12"/>
        <w:jc w:val="both"/>
        <w:rPr>
          <w:rFonts w:ascii="Calibri" w:hAnsi="Calibri"/>
          <w:sz w:val="22"/>
          <w:szCs w:val="22"/>
        </w:rPr>
      </w:pPr>
    </w:p>
    <w:p w:rsidR="005A34D1" w:rsidRPr="003863F8" w:rsidRDefault="005A34D1" w:rsidP="005A34D1">
      <w:pPr>
        <w:jc w:val="both"/>
        <w:rPr>
          <w:rFonts w:ascii="Calibri" w:hAnsi="Calibri" w:cs="Arial"/>
          <w:b/>
          <w:sz w:val="22"/>
          <w:szCs w:val="22"/>
          <w:u w:val="single"/>
        </w:rPr>
      </w:pPr>
      <w:r w:rsidRPr="003863F8">
        <w:rPr>
          <w:rFonts w:ascii="Calibri" w:hAnsi="Calibri" w:cs="Arial"/>
          <w:b/>
          <w:sz w:val="22"/>
          <w:szCs w:val="22"/>
          <w:u w:val="single"/>
        </w:rPr>
        <w:lastRenderedPageBreak/>
        <w:t>4. ΟΙ ΣΥΝΕΤΑΙΡΙΣΜΟΙ</w:t>
      </w:r>
    </w:p>
    <w:p w:rsidR="005A34D1" w:rsidRDefault="005A34D1" w:rsidP="005A34D1">
      <w:pPr>
        <w:numPr>
          <w:ilvl w:val="0"/>
          <w:numId w:val="22"/>
        </w:numPr>
        <w:ind w:left="709"/>
        <w:jc w:val="both"/>
        <w:rPr>
          <w:rFonts w:ascii="Calibri" w:hAnsi="Calibri" w:cs="Arial"/>
          <w:sz w:val="22"/>
          <w:szCs w:val="22"/>
        </w:rPr>
      </w:pPr>
      <w:r w:rsidRPr="008622B3">
        <w:rPr>
          <w:rFonts w:ascii="Calibri" w:hAnsi="Calibri" w:cs="Arial"/>
          <w:sz w:val="22"/>
          <w:szCs w:val="22"/>
        </w:rPr>
        <w:t>Εγγυητική επιστολή συμμετοχής, σύμφωνα με όσα αναφέρονται παραπάνω για τους έλληνες πολίτες.</w:t>
      </w:r>
    </w:p>
    <w:p w:rsidR="005A34D1" w:rsidRDefault="005A34D1" w:rsidP="005A34D1">
      <w:pPr>
        <w:numPr>
          <w:ilvl w:val="0"/>
          <w:numId w:val="22"/>
        </w:numPr>
        <w:ind w:left="709"/>
        <w:jc w:val="both"/>
        <w:rPr>
          <w:rFonts w:ascii="Calibri" w:hAnsi="Calibri" w:cs="Arial"/>
          <w:sz w:val="22"/>
          <w:szCs w:val="22"/>
        </w:rPr>
      </w:pPr>
      <w:r w:rsidRPr="008622B3">
        <w:rPr>
          <w:rFonts w:ascii="Calibri" w:hAnsi="Calibri" w:cs="Arial"/>
          <w:sz w:val="22"/>
          <w:szCs w:val="22"/>
        </w:rPr>
        <w:t>Βεβαίωση εποπτεύουσας αρχής ότι ο συνεταιρισμός λειτουργεί νόμιμα.</w:t>
      </w:r>
    </w:p>
    <w:p w:rsidR="005A34D1" w:rsidRPr="008622B3" w:rsidRDefault="005A34D1" w:rsidP="005A34D1">
      <w:pPr>
        <w:numPr>
          <w:ilvl w:val="0"/>
          <w:numId w:val="22"/>
        </w:numPr>
        <w:ind w:left="709"/>
        <w:jc w:val="both"/>
        <w:rPr>
          <w:rFonts w:ascii="Calibri" w:hAnsi="Calibri" w:cs="Arial"/>
          <w:sz w:val="22"/>
          <w:szCs w:val="22"/>
        </w:rPr>
      </w:pPr>
      <w:r w:rsidRPr="008622B3">
        <w:rPr>
          <w:rFonts w:ascii="Calibri" w:hAnsi="Calibri" w:cs="Arial"/>
          <w:sz w:val="22"/>
          <w:szCs w:val="22"/>
        </w:rPr>
        <w:t xml:space="preserve">Πιστοποιητικά αρμόδιας Δικαστικής ή Διοικητικής Αρχής σύμφωνα με όσα αναφέρονται παραπάνω για τους έλληνες πολίτες.  </w:t>
      </w:r>
    </w:p>
    <w:p w:rsidR="005A34D1" w:rsidRPr="005A52F7" w:rsidRDefault="005A34D1" w:rsidP="005A34D1">
      <w:pPr>
        <w:jc w:val="both"/>
        <w:rPr>
          <w:rFonts w:ascii="Calibri" w:hAnsi="Calibri" w:cs="Arial"/>
          <w:sz w:val="22"/>
          <w:szCs w:val="22"/>
        </w:rPr>
      </w:pPr>
    </w:p>
    <w:p w:rsidR="005A34D1" w:rsidRPr="003863F8" w:rsidRDefault="005A34D1" w:rsidP="005A34D1">
      <w:pPr>
        <w:jc w:val="both"/>
        <w:rPr>
          <w:rFonts w:ascii="Calibri" w:hAnsi="Calibri" w:cs="Arial"/>
          <w:b/>
          <w:sz w:val="22"/>
          <w:szCs w:val="22"/>
          <w:u w:val="single"/>
        </w:rPr>
      </w:pPr>
      <w:r w:rsidRPr="003863F8">
        <w:rPr>
          <w:rFonts w:ascii="Calibri" w:hAnsi="Calibri" w:cs="Arial"/>
          <w:b/>
          <w:sz w:val="22"/>
          <w:szCs w:val="22"/>
          <w:u w:val="single"/>
        </w:rPr>
        <w:t>5. ΕΝΩΣΕΙΣ ΠΡΟΜΗΘΕΥΤΩΝ (ΚΟΙΝΗ ΠΡΟΣΦΟΡΑ)</w:t>
      </w:r>
    </w:p>
    <w:p w:rsidR="005A34D1" w:rsidRPr="005A52F7" w:rsidRDefault="005A34D1" w:rsidP="005A34D1">
      <w:pPr>
        <w:numPr>
          <w:ilvl w:val="0"/>
          <w:numId w:val="23"/>
        </w:numPr>
        <w:jc w:val="both"/>
        <w:rPr>
          <w:rFonts w:ascii="Calibri" w:hAnsi="Calibri" w:cs="Arial"/>
          <w:sz w:val="22"/>
          <w:szCs w:val="22"/>
        </w:rPr>
      </w:pPr>
      <w:r w:rsidRPr="005A52F7">
        <w:rPr>
          <w:rFonts w:ascii="Calibri" w:hAnsi="Calibri" w:cs="Arial"/>
          <w:sz w:val="22"/>
          <w:szCs w:val="22"/>
        </w:rPr>
        <w:t>Όλα τα παραπάνω κατά περίπτωση δικαιολογητικά για κάθε προμηθευτή που συμμετέχει στην ένωση</w:t>
      </w:r>
      <w:r>
        <w:rPr>
          <w:rFonts w:ascii="Calibri" w:hAnsi="Calibri" w:cs="Arial"/>
          <w:sz w:val="22"/>
          <w:szCs w:val="22"/>
        </w:rPr>
        <w:t>.</w:t>
      </w:r>
    </w:p>
    <w:p w:rsidR="005A34D1" w:rsidRDefault="005A34D1" w:rsidP="005A34D1">
      <w:pPr>
        <w:ind w:firstLine="708"/>
        <w:jc w:val="both"/>
        <w:rPr>
          <w:rFonts w:ascii="Calibri" w:hAnsi="Calibri" w:cs="Arial"/>
          <w:sz w:val="22"/>
          <w:szCs w:val="22"/>
        </w:rPr>
      </w:pPr>
    </w:p>
    <w:p w:rsidR="005A34D1" w:rsidRDefault="005A34D1" w:rsidP="005A34D1">
      <w:pPr>
        <w:tabs>
          <w:tab w:val="left" w:pos="180"/>
        </w:tabs>
        <w:ind w:right="-12"/>
        <w:jc w:val="both"/>
        <w:rPr>
          <w:rFonts w:ascii="Calibri" w:hAnsi="Calibri"/>
          <w:b/>
          <w:sz w:val="22"/>
          <w:szCs w:val="22"/>
        </w:rPr>
      </w:pPr>
      <w:r w:rsidRPr="005A52F7">
        <w:rPr>
          <w:rFonts w:ascii="Calibri" w:hAnsi="Calibri"/>
          <w:b/>
          <w:sz w:val="22"/>
          <w:szCs w:val="22"/>
        </w:rPr>
        <w:t xml:space="preserve">Άρθρο </w:t>
      </w:r>
      <w:r>
        <w:rPr>
          <w:rFonts w:ascii="Calibri" w:hAnsi="Calibri"/>
          <w:b/>
          <w:sz w:val="22"/>
          <w:szCs w:val="22"/>
        </w:rPr>
        <w:t>9</w:t>
      </w:r>
      <w:r w:rsidRPr="005A52F7">
        <w:rPr>
          <w:rFonts w:ascii="Calibri" w:hAnsi="Calibri"/>
          <w:b/>
          <w:sz w:val="22"/>
          <w:szCs w:val="22"/>
          <w:vertAlign w:val="superscript"/>
        </w:rPr>
        <w:t xml:space="preserve">ο </w:t>
      </w:r>
      <w:r w:rsidRPr="005A52F7">
        <w:rPr>
          <w:rFonts w:ascii="Calibri" w:hAnsi="Calibri"/>
          <w:b/>
          <w:sz w:val="22"/>
          <w:szCs w:val="22"/>
        </w:rPr>
        <w:t>:</w:t>
      </w:r>
      <w:r>
        <w:rPr>
          <w:rFonts w:ascii="Calibri" w:hAnsi="Calibri"/>
          <w:b/>
          <w:sz w:val="22"/>
          <w:szCs w:val="22"/>
        </w:rPr>
        <w:t xml:space="preserve">Γενικά </w:t>
      </w:r>
    </w:p>
    <w:p w:rsidR="005A34D1" w:rsidRPr="005A52F7" w:rsidRDefault="005A34D1" w:rsidP="005A34D1">
      <w:pPr>
        <w:ind w:firstLine="708"/>
        <w:jc w:val="both"/>
        <w:rPr>
          <w:rFonts w:ascii="Calibri" w:hAnsi="Calibri" w:cs="Arial"/>
          <w:snapToGrid w:val="0"/>
          <w:sz w:val="22"/>
          <w:szCs w:val="22"/>
        </w:rPr>
      </w:pPr>
      <w:r w:rsidRPr="005A52F7">
        <w:rPr>
          <w:rFonts w:ascii="Calibri" w:hAnsi="Calibri" w:cs="Arial"/>
          <w:snapToGrid w:val="0"/>
          <w:sz w:val="22"/>
          <w:szCs w:val="22"/>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w:t>
      </w:r>
    </w:p>
    <w:p w:rsidR="005A34D1" w:rsidRDefault="005A34D1" w:rsidP="005A34D1">
      <w:pPr>
        <w:tabs>
          <w:tab w:val="left" w:pos="180"/>
        </w:tabs>
        <w:ind w:right="-12"/>
        <w:jc w:val="both"/>
        <w:rPr>
          <w:rFonts w:ascii="Calibri" w:hAnsi="Calibri"/>
          <w:b/>
          <w:sz w:val="22"/>
          <w:szCs w:val="22"/>
        </w:rPr>
      </w:pPr>
      <w:r w:rsidRPr="005A52F7">
        <w:rPr>
          <w:rFonts w:ascii="Calibri" w:hAnsi="Calibri" w:cs="Arial"/>
          <w:snapToGrid w:val="0"/>
          <w:sz w:val="22"/>
          <w:szCs w:val="22"/>
        </w:rPr>
        <w:t>Για τους προμηθευτές, που στη χώρα τους δεν προβλέπεται από το νόμο ένορκη δήλωση, αυτή μπορεί να αντικατασταθεί με υπεύθυνη δήλωση, αρμοδίως θεωρημένη για το γνήσιο της υπογραφής του δηλούντος</w:t>
      </w:r>
    </w:p>
    <w:p w:rsidR="005A34D1" w:rsidRDefault="005A34D1" w:rsidP="005A34D1">
      <w:pPr>
        <w:tabs>
          <w:tab w:val="left" w:pos="180"/>
        </w:tabs>
        <w:ind w:right="-12"/>
        <w:jc w:val="both"/>
        <w:rPr>
          <w:rFonts w:ascii="Calibri" w:hAnsi="Calibri"/>
          <w:b/>
          <w:sz w:val="22"/>
          <w:szCs w:val="22"/>
        </w:rPr>
      </w:pPr>
    </w:p>
    <w:p w:rsidR="005A34D1"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1</w:t>
      </w:r>
      <w:r>
        <w:rPr>
          <w:rFonts w:ascii="Calibri" w:hAnsi="Calibri"/>
          <w:b/>
          <w:sz w:val="22"/>
          <w:szCs w:val="22"/>
        </w:rPr>
        <w:t>0</w:t>
      </w:r>
      <w:r w:rsidRPr="008D6F54">
        <w:rPr>
          <w:rFonts w:ascii="Calibri" w:hAnsi="Calibri"/>
          <w:b/>
          <w:sz w:val="22"/>
          <w:szCs w:val="22"/>
          <w:vertAlign w:val="superscript"/>
        </w:rPr>
        <w:t>ο</w:t>
      </w:r>
      <w:r w:rsidRPr="008D6F54">
        <w:rPr>
          <w:rFonts w:ascii="Calibri" w:hAnsi="Calibri"/>
          <w:b/>
          <w:sz w:val="22"/>
          <w:szCs w:val="22"/>
        </w:rPr>
        <w:t xml:space="preserve"> : Προσφορές</w:t>
      </w:r>
    </w:p>
    <w:p w:rsidR="005A34D1" w:rsidRPr="00DD18AF" w:rsidRDefault="005A34D1" w:rsidP="005A34D1">
      <w:pPr>
        <w:ind w:left="709" w:hanging="283"/>
        <w:jc w:val="both"/>
        <w:rPr>
          <w:rFonts w:ascii="Calibri" w:hAnsi="Calibri" w:cs="Arial"/>
          <w:sz w:val="22"/>
          <w:szCs w:val="22"/>
        </w:rPr>
      </w:pPr>
      <w:r w:rsidRPr="005A52F7">
        <w:rPr>
          <w:rFonts w:ascii="Calibri" w:hAnsi="Calibri" w:cs="Arial"/>
          <w:sz w:val="22"/>
          <w:szCs w:val="22"/>
        </w:rPr>
        <w:t xml:space="preserve">Η μη τήρηση οποιουδήποτε από τους όρους του άρθρου αυτού, μπορεί να επιφέρει ποινή αποκλεισμού </w:t>
      </w:r>
      <w:r w:rsidRPr="00DD18AF">
        <w:rPr>
          <w:rFonts w:ascii="Calibri" w:hAnsi="Calibri" w:cs="Arial"/>
          <w:sz w:val="22"/>
          <w:szCs w:val="22"/>
        </w:rPr>
        <w:t>της αντίστοιχης προσφοράς.</w:t>
      </w:r>
    </w:p>
    <w:p w:rsidR="005A34D1" w:rsidRPr="00DD18AF" w:rsidRDefault="005A34D1" w:rsidP="005A34D1">
      <w:pPr>
        <w:numPr>
          <w:ilvl w:val="0"/>
          <w:numId w:val="24"/>
        </w:numPr>
        <w:ind w:left="709" w:hanging="283"/>
        <w:jc w:val="both"/>
        <w:rPr>
          <w:rFonts w:ascii="Calibri" w:hAnsi="Calibri" w:cs="Arial"/>
          <w:sz w:val="22"/>
          <w:szCs w:val="22"/>
        </w:rPr>
      </w:pPr>
      <w:r w:rsidRPr="00DD18AF">
        <w:rPr>
          <w:rFonts w:ascii="Calibri" w:hAnsi="Calibri" w:cs="Arial"/>
          <w:sz w:val="22"/>
          <w:szCs w:val="22"/>
        </w:rPr>
        <w:t>Με ποινή να μη γίνουν αποδεκτές, οι προσφορές υποβάλλονται μέσα σε φάκελο, καλά σφραγισμένο σε δύο (2) αντίγραφα.</w:t>
      </w:r>
    </w:p>
    <w:p w:rsidR="005A34D1" w:rsidRPr="00DD18AF" w:rsidRDefault="005A34D1" w:rsidP="005A34D1">
      <w:pPr>
        <w:numPr>
          <w:ilvl w:val="0"/>
          <w:numId w:val="24"/>
        </w:numPr>
        <w:ind w:left="709" w:hanging="283"/>
        <w:jc w:val="both"/>
        <w:rPr>
          <w:rFonts w:ascii="Calibri" w:hAnsi="Calibri" w:cs="Arial"/>
          <w:sz w:val="22"/>
          <w:szCs w:val="22"/>
        </w:rPr>
      </w:pPr>
      <w:r>
        <w:rPr>
          <w:rFonts w:ascii="Calibri" w:hAnsi="Calibri" w:cs="Arial"/>
          <w:sz w:val="22"/>
          <w:szCs w:val="22"/>
        </w:rPr>
        <w:t>Ό</w:t>
      </w:r>
      <w:r w:rsidRPr="00DD18AF">
        <w:rPr>
          <w:rFonts w:ascii="Calibri" w:hAnsi="Calibri" w:cs="Arial"/>
          <w:sz w:val="22"/>
          <w:szCs w:val="22"/>
        </w:rPr>
        <w:t xml:space="preserve">που έξω </w:t>
      </w:r>
      <w:proofErr w:type="spellStart"/>
      <w:r w:rsidRPr="00DD18AF">
        <w:rPr>
          <w:rFonts w:ascii="Calibri" w:hAnsi="Calibri" w:cs="Arial"/>
          <w:sz w:val="22"/>
          <w:szCs w:val="22"/>
        </w:rPr>
        <w:t>απ΄</w:t>
      </w:r>
      <w:proofErr w:type="spellEnd"/>
      <w:r w:rsidRPr="00DD18AF">
        <w:rPr>
          <w:rFonts w:ascii="Calibri" w:hAnsi="Calibri" w:cs="Arial"/>
          <w:sz w:val="22"/>
          <w:szCs w:val="22"/>
        </w:rPr>
        <w:t xml:space="preserve"> αυτόν θα αναγράφονται ευκρινώς με κεφαλαία γράμματα:</w:t>
      </w:r>
    </w:p>
    <w:p w:rsidR="005A34D1" w:rsidRPr="00DD18AF" w:rsidRDefault="005A34D1" w:rsidP="005A34D1">
      <w:pPr>
        <w:jc w:val="both"/>
        <w:rPr>
          <w:rFonts w:ascii="Calibri" w:hAnsi="Calibri" w:cs="Arial"/>
          <w:sz w:val="22"/>
          <w:szCs w:val="22"/>
        </w:rPr>
      </w:pPr>
    </w:p>
    <w:p w:rsidR="005A34D1" w:rsidRPr="00DD18AF" w:rsidRDefault="005A34D1" w:rsidP="005A34D1">
      <w:pPr>
        <w:jc w:val="both"/>
        <w:rPr>
          <w:rFonts w:ascii="Calibri" w:hAnsi="Calibri" w:cs="Arial"/>
          <w:sz w:val="22"/>
          <w:szCs w:val="22"/>
        </w:rPr>
      </w:pPr>
      <w:r w:rsidRPr="00DD18AF">
        <w:rPr>
          <w:rFonts w:ascii="Calibri" w:hAnsi="Calibri" w:cs="Arial"/>
          <w:sz w:val="22"/>
          <w:szCs w:val="22"/>
        </w:rPr>
        <w:t>α) Η λέξη «ΠΡΟΣΦΟΡΑ».</w:t>
      </w:r>
    </w:p>
    <w:p w:rsidR="005A34D1" w:rsidRPr="00DD18AF" w:rsidRDefault="005A34D1" w:rsidP="005A34D1">
      <w:pPr>
        <w:jc w:val="both"/>
        <w:rPr>
          <w:rFonts w:ascii="Calibri" w:hAnsi="Calibri" w:cs="Arial"/>
          <w:sz w:val="22"/>
          <w:szCs w:val="22"/>
        </w:rPr>
      </w:pPr>
      <w:r w:rsidRPr="00DD18AF">
        <w:rPr>
          <w:rFonts w:ascii="Calibri" w:hAnsi="Calibri" w:cs="Arial"/>
          <w:sz w:val="22"/>
          <w:szCs w:val="22"/>
        </w:rPr>
        <w:t>β) Ο πλήρης τίτλος του Δήμου.</w:t>
      </w:r>
    </w:p>
    <w:p w:rsidR="005A34D1" w:rsidRPr="00DD18AF" w:rsidRDefault="005A34D1" w:rsidP="005A34D1">
      <w:pPr>
        <w:jc w:val="both"/>
        <w:rPr>
          <w:rFonts w:ascii="Calibri" w:hAnsi="Calibri" w:cs="Arial"/>
          <w:sz w:val="22"/>
          <w:szCs w:val="22"/>
        </w:rPr>
      </w:pPr>
      <w:r w:rsidRPr="00DD18AF">
        <w:rPr>
          <w:rFonts w:ascii="Calibri" w:hAnsi="Calibri" w:cs="Arial"/>
          <w:sz w:val="22"/>
          <w:szCs w:val="22"/>
        </w:rPr>
        <w:t>γ) Ο αριθμός της διακήρυξης.</w:t>
      </w:r>
    </w:p>
    <w:p w:rsidR="005A34D1" w:rsidRPr="00DD18AF" w:rsidRDefault="005A34D1" w:rsidP="005A34D1">
      <w:pPr>
        <w:jc w:val="both"/>
        <w:rPr>
          <w:rFonts w:ascii="Calibri" w:hAnsi="Calibri" w:cs="Arial"/>
          <w:sz w:val="22"/>
          <w:szCs w:val="22"/>
        </w:rPr>
      </w:pPr>
      <w:r w:rsidRPr="00DD18AF">
        <w:rPr>
          <w:rFonts w:ascii="Calibri" w:hAnsi="Calibri" w:cs="Arial"/>
          <w:sz w:val="22"/>
          <w:szCs w:val="22"/>
        </w:rPr>
        <w:t>δ) Η ημερομηνία διενέργειας του διαγωνισμού.</w:t>
      </w:r>
    </w:p>
    <w:p w:rsidR="005A34D1" w:rsidRPr="00DD18AF" w:rsidRDefault="005A34D1" w:rsidP="005A34D1">
      <w:pPr>
        <w:jc w:val="both"/>
        <w:rPr>
          <w:rFonts w:ascii="Calibri" w:hAnsi="Calibri" w:cs="Arial"/>
          <w:sz w:val="22"/>
          <w:szCs w:val="22"/>
        </w:rPr>
      </w:pPr>
      <w:r w:rsidRPr="00DD18AF">
        <w:rPr>
          <w:rFonts w:ascii="Calibri" w:hAnsi="Calibri" w:cs="Arial"/>
          <w:sz w:val="22"/>
          <w:szCs w:val="22"/>
        </w:rPr>
        <w:t>ε) Τα στοιχεία του αποστολέα.</w:t>
      </w:r>
    </w:p>
    <w:p w:rsidR="005A34D1" w:rsidRPr="00DD18AF" w:rsidRDefault="005A34D1" w:rsidP="005A34D1">
      <w:pPr>
        <w:pStyle w:val="a4"/>
        <w:ind w:firstLine="0"/>
        <w:rPr>
          <w:rFonts w:ascii="Calibri" w:hAnsi="Calibri"/>
          <w:b/>
          <w:szCs w:val="22"/>
        </w:rPr>
      </w:pPr>
    </w:p>
    <w:p w:rsidR="005A34D1" w:rsidRPr="00DD18AF" w:rsidRDefault="005A34D1" w:rsidP="005A34D1">
      <w:pPr>
        <w:pStyle w:val="a4"/>
        <w:ind w:firstLine="567"/>
        <w:rPr>
          <w:rFonts w:ascii="Calibri" w:hAnsi="Calibri"/>
          <w:b/>
          <w:szCs w:val="22"/>
        </w:rPr>
      </w:pPr>
      <w:r w:rsidRPr="00DD18AF">
        <w:rPr>
          <w:rFonts w:ascii="Calibri" w:hAnsi="Calibri"/>
          <w:b/>
          <w:szCs w:val="22"/>
        </w:rPr>
        <w:t>Μέσα στο φάκελο προσφοράς τοποθετούνται όλα τα σχετικά με την προσφορά στοιχεία και ειδικότερα:</w:t>
      </w:r>
    </w:p>
    <w:p w:rsidR="005A34D1" w:rsidRPr="00DD18AF" w:rsidRDefault="005A34D1" w:rsidP="005A34D1">
      <w:pPr>
        <w:ind w:firstLine="567"/>
        <w:jc w:val="both"/>
        <w:rPr>
          <w:rFonts w:ascii="Calibri" w:hAnsi="Calibri" w:cs="Arial"/>
          <w:sz w:val="22"/>
          <w:szCs w:val="22"/>
        </w:rPr>
      </w:pPr>
    </w:p>
    <w:p w:rsidR="005A34D1" w:rsidRPr="00DD18AF" w:rsidRDefault="005A34D1" w:rsidP="005A34D1">
      <w:pPr>
        <w:tabs>
          <w:tab w:val="left" w:pos="180"/>
        </w:tabs>
        <w:ind w:right="84" w:firstLine="567"/>
        <w:jc w:val="both"/>
        <w:rPr>
          <w:rFonts w:ascii="Calibri" w:hAnsi="Calibri"/>
          <w:sz w:val="22"/>
          <w:szCs w:val="22"/>
        </w:rPr>
      </w:pPr>
      <w:r w:rsidRPr="00DD18AF">
        <w:rPr>
          <w:rFonts w:ascii="Calibri" w:hAnsi="Calibri"/>
          <w:sz w:val="22"/>
          <w:szCs w:val="22"/>
        </w:rPr>
        <w:t xml:space="preserve">Στον κυρίως φάκελο </w:t>
      </w:r>
      <w:r w:rsidRPr="00DD18AF">
        <w:rPr>
          <w:rFonts w:ascii="Calibri" w:hAnsi="Calibri"/>
          <w:b/>
          <w:sz w:val="22"/>
          <w:szCs w:val="22"/>
          <w:u w:val="single"/>
        </w:rPr>
        <w:t>σε δύο αντίγραφα</w:t>
      </w:r>
      <w:r w:rsidRPr="00DD18AF">
        <w:rPr>
          <w:rFonts w:ascii="Calibri" w:hAnsi="Calibri"/>
          <w:sz w:val="22"/>
          <w:szCs w:val="22"/>
        </w:rPr>
        <w:t xml:space="preserve">  τοποθετούνται όλα τα ζητούμενα δικαιολογητικά, </w:t>
      </w:r>
      <w:r>
        <w:rPr>
          <w:rFonts w:ascii="Calibri" w:hAnsi="Calibri"/>
          <w:sz w:val="22"/>
          <w:szCs w:val="22"/>
        </w:rPr>
        <w:t>καθώς και τ</w:t>
      </w:r>
      <w:r w:rsidRPr="00DD18AF">
        <w:rPr>
          <w:rFonts w:ascii="Calibri" w:hAnsi="Calibri"/>
          <w:sz w:val="22"/>
          <w:szCs w:val="22"/>
        </w:rPr>
        <w:t xml:space="preserve">α τεχνικά στοιχεία της προσφοράς και η εγγύηση συμμετοχής </w:t>
      </w:r>
    </w:p>
    <w:p w:rsidR="005A34D1" w:rsidRPr="00DD18AF" w:rsidRDefault="005A34D1" w:rsidP="005A34D1">
      <w:pPr>
        <w:tabs>
          <w:tab w:val="left" w:pos="180"/>
        </w:tabs>
        <w:ind w:right="84" w:firstLine="567"/>
        <w:jc w:val="both"/>
        <w:rPr>
          <w:rFonts w:ascii="Calibri" w:hAnsi="Calibri"/>
          <w:sz w:val="22"/>
          <w:szCs w:val="22"/>
        </w:rPr>
      </w:pPr>
      <w:r w:rsidRPr="00DD18AF">
        <w:rPr>
          <w:rFonts w:ascii="Calibri" w:hAnsi="Calibri"/>
          <w:sz w:val="22"/>
          <w:szCs w:val="22"/>
        </w:rPr>
        <w:t xml:space="preserve">Τα οικονομικά στοιχεία τοποθετούνται  </w:t>
      </w:r>
      <w:r w:rsidRPr="00DD18AF">
        <w:rPr>
          <w:rFonts w:ascii="Calibri" w:hAnsi="Calibri"/>
          <w:b/>
          <w:sz w:val="22"/>
          <w:szCs w:val="22"/>
          <w:u w:val="single"/>
        </w:rPr>
        <w:t>σε δύο αντίγραφα</w:t>
      </w:r>
      <w:r w:rsidRPr="00DD18AF">
        <w:rPr>
          <w:rFonts w:ascii="Calibri" w:hAnsi="Calibri"/>
          <w:b/>
          <w:sz w:val="22"/>
          <w:szCs w:val="22"/>
        </w:rPr>
        <w:t xml:space="preserve"> </w:t>
      </w:r>
      <w:r w:rsidRPr="00DD18AF">
        <w:rPr>
          <w:rFonts w:ascii="Calibri" w:hAnsi="Calibri"/>
          <w:sz w:val="22"/>
          <w:szCs w:val="22"/>
        </w:rPr>
        <w:t>σε χωριστό σφραγισμένο φάκελο,  με την ένδειξη «</w:t>
      </w:r>
      <w:r w:rsidRPr="00DD18AF">
        <w:rPr>
          <w:rFonts w:ascii="Calibri" w:hAnsi="Calibri"/>
          <w:b/>
          <w:sz w:val="22"/>
          <w:szCs w:val="22"/>
        </w:rPr>
        <w:t>ΟΙΚΟΝΟΜΙΚΗ ΠΡΟΣΦΟΡΑ</w:t>
      </w:r>
      <w:r w:rsidRPr="00DD18AF">
        <w:rPr>
          <w:rFonts w:ascii="Calibri" w:hAnsi="Calibri"/>
          <w:sz w:val="22"/>
          <w:szCs w:val="22"/>
        </w:rPr>
        <w:t>».</w:t>
      </w:r>
    </w:p>
    <w:p w:rsidR="005A34D1" w:rsidRDefault="005A34D1" w:rsidP="005A34D1">
      <w:pPr>
        <w:tabs>
          <w:tab w:val="left" w:pos="180"/>
        </w:tabs>
        <w:ind w:right="84" w:firstLine="567"/>
        <w:jc w:val="both"/>
        <w:rPr>
          <w:rFonts w:ascii="Calibri" w:hAnsi="Calibri"/>
          <w:sz w:val="22"/>
          <w:szCs w:val="22"/>
        </w:rPr>
      </w:pPr>
    </w:p>
    <w:p w:rsidR="005A34D1" w:rsidRPr="00DD18AF" w:rsidRDefault="005A34D1" w:rsidP="005A34D1">
      <w:pPr>
        <w:tabs>
          <w:tab w:val="left" w:pos="180"/>
        </w:tabs>
        <w:ind w:right="84" w:firstLine="567"/>
        <w:jc w:val="both"/>
        <w:rPr>
          <w:rFonts w:ascii="Calibri" w:hAnsi="Calibri"/>
          <w:sz w:val="22"/>
          <w:szCs w:val="22"/>
        </w:rPr>
      </w:pPr>
      <w:r w:rsidRPr="00DD18AF">
        <w:rPr>
          <w:rFonts w:ascii="Calibri" w:hAnsi="Calibri"/>
          <w:sz w:val="22"/>
          <w:szCs w:val="22"/>
        </w:rPr>
        <w:t>Ο φάκελο</w:t>
      </w:r>
      <w:r>
        <w:rPr>
          <w:rFonts w:ascii="Calibri" w:hAnsi="Calibri"/>
          <w:sz w:val="22"/>
          <w:szCs w:val="22"/>
        </w:rPr>
        <w:t xml:space="preserve">ς </w:t>
      </w:r>
      <w:r w:rsidRPr="00DD18AF">
        <w:rPr>
          <w:rFonts w:ascii="Calibri" w:hAnsi="Calibri"/>
          <w:sz w:val="22"/>
          <w:szCs w:val="22"/>
        </w:rPr>
        <w:t>της  οικονομικής  προσφοράς θα φέρ</w:t>
      </w:r>
      <w:r>
        <w:rPr>
          <w:rFonts w:ascii="Calibri" w:hAnsi="Calibri"/>
          <w:sz w:val="22"/>
          <w:szCs w:val="22"/>
        </w:rPr>
        <w:t xml:space="preserve">ει </w:t>
      </w:r>
      <w:r w:rsidRPr="00DD18AF">
        <w:rPr>
          <w:rFonts w:ascii="Calibri" w:hAnsi="Calibri"/>
          <w:sz w:val="22"/>
          <w:szCs w:val="22"/>
        </w:rPr>
        <w:t>τις ενδείξεις του κυρίως φακέλου και</w:t>
      </w:r>
      <w:r>
        <w:rPr>
          <w:rFonts w:ascii="Calibri" w:hAnsi="Calibri"/>
          <w:sz w:val="22"/>
          <w:szCs w:val="22"/>
        </w:rPr>
        <w:t xml:space="preserve"> θα τοποθετηθεί </w:t>
      </w:r>
      <w:r w:rsidRPr="00DD18AF">
        <w:rPr>
          <w:rFonts w:ascii="Calibri" w:hAnsi="Calibri"/>
          <w:sz w:val="22"/>
          <w:szCs w:val="22"/>
        </w:rPr>
        <w:t>μέσα στον κυρίως φάκελο .</w:t>
      </w:r>
    </w:p>
    <w:p w:rsidR="005A34D1" w:rsidRPr="00DD18AF" w:rsidRDefault="005A34D1" w:rsidP="005A34D1">
      <w:pPr>
        <w:tabs>
          <w:tab w:val="left" w:pos="180"/>
        </w:tabs>
        <w:ind w:right="84" w:firstLine="567"/>
        <w:jc w:val="both"/>
        <w:rPr>
          <w:rFonts w:ascii="Calibri" w:hAnsi="Calibri"/>
          <w:sz w:val="22"/>
          <w:szCs w:val="22"/>
        </w:rPr>
      </w:pPr>
    </w:p>
    <w:p w:rsidR="005A34D1" w:rsidRPr="00DD18AF" w:rsidRDefault="005A34D1" w:rsidP="005A34D1">
      <w:pPr>
        <w:tabs>
          <w:tab w:val="left" w:pos="180"/>
        </w:tabs>
        <w:ind w:right="84" w:firstLine="567"/>
        <w:jc w:val="both"/>
        <w:rPr>
          <w:rFonts w:ascii="Calibri" w:hAnsi="Calibri"/>
          <w:sz w:val="22"/>
          <w:szCs w:val="22"/>
        </w:rPr>
      </w:pPr>
      <w:r w:rsidRPr="00DD18AF">
        <w:rPr>
          <w:rFonts w:ascii="Calibri" w:hAnsi="Calibri"/>
          <w:sz w:val="22"/>
          <w:szCs w:val="22"/>
        </w:rPr>
        <w:t>Σε περίπτωση που τα τεχνικά στοιχεία της προσφοράς δεν είναι δυνατόν, λόγω μεγάλου όγκου ,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5A34D1" w:rsidRPr="00DD18AF" w:rsidRDefault="005A34D1" w:rsidP="005A34D1">
      <w:pPr>
        <w:autoSpaceDE w:val="0"/>
        <w:autoSpaceDN w:val="0"/>
        <w:adjustRightInd w:val="0"/>
        <w:ind w:firstLine="567"/>
        <w:jc w:val="both"/>
        <w:rPr>
          <w:rFonts w:ascii="Calibri" w:hAnsi="Calibri"/>
          <w:bCs/>
          <w:sz w:val="22"/>
          <w:szCs w:val="22"/>
        </w:rPr>
      </w:pPr>
      <w:r w:rsidRPr="00DD18AF">
        <w:rPr>
          <w:rFonts w:ascii="Calibri" w:hAnsi="Calibri"/>
          <w:bCs/>
          <w:sz w:val="22"/>
          <w:szCs w:val="22"/>
        </w:rPr>
        <w:t>Οι προσφορές δεν πρέπει να έχουν ξύσματα, σβησίματα, προσθήκες, διορθώσεις.</w:t>
      </w:r>
    </w:p>
    <w:p w:rsidR="005A34D1" w:rsidRPr="00DD18AF" w:rsidRDefault="005A34D1" w:rsidP="005A34D1">
      <w:pPr>
        <w:autoSpaceDE w:val="0"/>
        <w:autoSpaceDN w:val="0"/>
        <w:adjustRightInd w:val="0"/>
        <w:ind w:right="84" w:firstLine="567"/>
        <w:jc w:val="both"/>
        <w:rPr>
          <w:rFonts w:ascii="Calibri" w:hAnsi="Calibri"/>
          <w:bCs/>
          <w:sz w:val="22"/>
          <w:szCs w:val="22"/>
        </w:rPr>
      </w:pPr>
      <w:r w:rsidRPr="00DD18AF">
        <w:rPr>
          <w:rFonts w:ascii="Calibri" w:hAnsi="Calibri"/>
          <w:bCs/>
          <w:sz w:val="22"/>
          <w:szCs w:val="22"/>
        </w:rPr>
        <w:t xml:space="preserve">Εάν υπάρχει στην προσφορά οποιαδήποτε διόρθωση, αυτή πρέπει να είναι καθαρογραμμένη και </w:t>
      </w:r>
      <w:proofErr w:type="spellStart"/>
      <w:r w:rsidRPr="00DD18AF">
        <w:rPr>
          <w:rFonts w:ascii="Calibri" w:hAnsi="Calibri"/>
          <w:bCs/>
          <w:sz w:val="22"/>
          <w:szCs w:val="22"/>
        </w:rPr>
        <w:t>μονογραμμένη</w:t>
      </w:r>
      <w:proofErr w:type="spellEnd"/>
      <w:r w:rsidRPr="00DD18AF">
        <w:rPr>
          <w:rFonts w:ascii="Calibri" w:hAnsi="Calibri"/>
          <w:bCs/>
          <w:sz w:val="22"/>
          <w:szCs w:val="22"/>
        </w:rPr>
        <w:t xml:space="preserve">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αυτήν. Η προσφορά απορρίπτεται όταν υπάρχουν σ’ αυτήν διορθώσεις οι οποίες την καθιστούν ασαφή κατά τη κρίση του οργάνου αξιολόγησης των προσφορών.</w:t>
      </w:r>
    </w:p>
    <w:p w:rsidR="005A34D1" w:rsidRPr="00DD18AF" w:rsidRDefault="005A34D1" w:rsidP="005A34D1">
      <w:pPr>
        <w:autoSpaceDE w:val="0"/>
        <w:autoSpaceDN w:val="0"/>
        <w:adjustRightInd w:val="0"/>
        <w:ind w:firstLine="567"/>
        <w:jc w:val="both"/>
        <w:rPr>
          <w:rFonts w:ascii="Calibri" w:hAnsi="Calibri"/>
          <w:bCs/>
          <w:sz w:val="22"/>
          <w:szCs w:val="22"/>
        </w:rPr>
      </w:pPr>
      <w:r w:rsidRPr="00DD18AF">
        <w:rPr>
          <w:rFonts w:ascii="Calibri" w:hAnsi="Calibri"/>
          <w:bCs/>
          <w:sz w:val="22"/>
          <w:szCs w:val="22"/>
        </w:rPr>
        <w:lastRenderedPageBreak/>
        <w:t>Οι προσφορές υπογράφονται υποχρεωτικά από τους ίδιους τους διαγωνιζόμενους ή τους νόμιμους εκπροσώπους τους. Η προσφορά της ένωσης προμηθευτών υπογράφεται υποχρεωτικά είτε από όλα τα μέλη της ένωσης είτε από εκπρόσωπο διορισμένο με συμβολαιογραφικό έγγραφο.</w:t>
      </w:r>
    </w:p>
    <w:p w:rsidR="005A34D1" w:rsidRPr="00DD18AF" w:rsidRDefault="005A34D1" w:rsidP="005A34D1">
      <w:pPr>
        <w:autoSpaceDE w:val="0"/>
        <w:autoSpaceDN w:val="0"/>
        <w:adjustRightInd w:val="0"/>
        <w:ind w:firstLine="567"/>
        <w:jc w:val="both"/>
        <w:rPr>
          <w:rFonts w:ascii="Calibri" w:hAnsi="Calibri"/>
          <w:bCs/>
          <w:sz w:val="22"/>
          <w:szCs w:val="22"/>
        </w:rPr>
      </w:pPr>
      <w:r w:rsidRPr="00DD18AF">
        <w:rPr>
          <w:rFonts w:ascii="Calibri" w:hAnsi="Calibri"/>
          <w:bCs/>
          <w:sz w:val="22"/>
          <w:szCs w:val="22"/>
        </w:rPr>
        <w:t>Προσφορές που δεν είναι συνταγμένες σύμφωνα με την παρούσα διακήρυξη ή δεν είναι υπογεγραμμένες και δεν φέρουν τη σφραγίδα του προσφέροντα, αποκλείονται από το διαγωνισμό.</w:t>
      </w:r>
    </w:p>
    <w:p w:rsidR="005A34D1" w:rsidRPr="00DD18AF" w:rsidRDefault="005A34D1" w:rsidP="005A34D1">
      <w:pPr>
        <w:tabs>
          <w:tab w:val="left" w:pos="180"/>
        </w:tabs>
        <w:ind w:right="-12"/>
        <w:jc w:val="both"/>
        <w:rPr>
          <w:rFonts w:ascii="Calibri" w:hAnsi="Calibri"/>
          <w:sz w:val="22"/>
          <w:szCs w:val="22"/>
        </w:rPr>
      </w:pPr>
    </w:p>
    <w:p w:rsidR="005A34D1" w:rsidRPr="00DD18AF" w:rsidRDefault="005A34D1" w:rsidP="005A34D1">
      <w:pPr>
        <w:autoSpaceDE w:val="0"/>
        <w:autoSpaceDN w:val="0"/>
        <w:adjustRightInd w:val="0"/>
        <w:ind w:right="-12"/>
        <w:jc w:val="both"/>
        <w:rPr>
          <w:rFonts w:ascii="Calibri" w:hAnsi="Calibri"/>
          <w:b/>
          <w:bCs/>
          <w:sz w:val="22"/>
          <w:szCs w:val="22"/>
        </w:rPr>
      </w:pPr>
      <w:r w:rsidRPr="00DD18AF">
        <w:rPr>
          <w:rFonts w:ascii="Calibri" w:hAnsi="Calibri"/>
          <w:b/>
          <w:bCs/>
          <w:sz w:val="22"/>
          <w:szCs w:val="22"/>
        </w:rPr>
        <w:t>Άρθρο 1</w:t>
      </w:r>
      <w:r>
        <w:rPr>
          <w:rFonts w:ascii="Calibri" w:hAnsi="Calibri"/>
          <w:b/>
          <w:bCs/>
          <w:sz w:val="22"/>
          <w:szCs w:val="22"/>
        </w:rPr>
        <w:t>1</w:t>
      </w:r>
      <w:r w:rsidRPr="00DD18AF">
        <w:rPr>
          <w:rFonts w:ascii="Calibri" w:hAnsi="Calibri"/>
          <w:b/>
          <w:bCs/>
          <w:sz w:val="22"/>
          <w:szCs w:val="22"/>
          <w:vertAlign w:val="superscript"/>
        </w:rPr>
        <w:t>ο</w:t>
      </w:r>
      <w:r w:rsidRPr="00DD18AF">
        <w:rPr>
          <w:rFonts w:ascii="Calibri" w:hAnsi="Calibri"/>
          <w:b/>
          <w:bCs/>
          <w:sz w:val="22"/>
          <w:szCs w:val="22"/>
        </w:rPr>
        <w:t xml:space="preserve"> : Αποκλίσεις- Διευκρινήσεις</w:t>
      </w:r>
    </w:p>
    <w:p w:rsidR="005A34D1" w:rsidRPr="00DD18AF" w:rsidRDefault="005A34D1" w:rsidP="005A34D1">
      <w:pPr>
        <w:autoSpaceDE w:val="0"/>
        <w:autoSpaceDN w:val="0"/>
        <w:adjustRightInd w:val="0"/>
        <w:ind w:right="-12" w:firstLine="284"/>
        <w:jc w:val="both"/>
        <w:rPr>
          <w:rFonts w:ascii="Calibri" w:hAnsi="Calibri"/>
          <w:bCs/>
          <w:sz w:val="22"/>
          <w:szCs w:val="22"/>
        </w:rPr>
      </w:pPr>
      <w:r w:rsidRPr="00DD18AF">
        <w:rPr>
          <w:rFonts w:ascii="Calibri" w:hAnsi="Calibri"/>
          <w:bCs/>
          <w:sz w:val="22"/>
          <w:szCs w:val="22"/>
        </w:rPr>
        <w:t xml:space="preserve">Περιπτώσεις προσφορών που παρουσιάζουν αποκλίσεις από τους όρους της Διακήρυξης δεν θα απορρίπτονται υπό την προϋπόθεση ότι οι αποκλίσεις αυτές δεν αναφέρονται στους απαράβατους όρους και κρίνονται επουσιώδεις από την αρμόδια Επιτροπή. </w:t>
      </w:r>
    </w:p>
    <w:p w:rsidR="005A34D1" w:rsidRPr="00DD18AF" w:rsidRDefault="005A34D1" w:rsidP="005A34D1">
      <w:pPr>
        <w:autoSpaceDE w:val="0"/>
        <w:autoSpaceDN w:val="0"/>
        <w:adjustRightInd w:val="0"/>
        <w:ind w:right="-12" w:firstLine="284"/>
        <w:jc w:val="both"/>
        <w:rPr>
          <w:rFonts w:ascii="Calibri" w:hAnsi="Calibri"/>
          <w:bCs/>
          <w:sz w:val="22"/>
          <w:szCs w:val="22"/>
        </w:rPr>
      </w:pPr>
      <w:r w:rsidRPr="00DD18AF">
        <w:rPr>
          <w:rFonts w:ascii="Calibri" w:hAnsi="Calibri"/>
          <w:bCs/>
          <w:sz w:val="22"/>
          <w:szCs w:val="22"/>
        </w:rPr>
        <w:t>Διευκρινίσεις που δίνονται από τους προσφέροντες οποτεδήποτε μετά τη λήξη του χρόνου κατάθεσης των προσφορών τους δεν γίνονται δεκτές και απορρίπτονται ως απαράδεκτες.</w:t>
      </w:r>
    </w:p>
    <w:p w:rsidR="005A34D1" w:rsidRPr="00DD18AF" w:rsidRDefault="005A34D1" w:rsidP="005A34D1">
      <w:pPr>
        <w:autoSpaceDE w:val="0"/>
        <w:autoSpaceDN w:val="0"/>
        <w:adjustRightInd w:val="0"/>
        <w:ind w:right="-12" w:firstLine="284"/>
        <w:jc w:val="both"/>
        <w:rPr>
          <w:rFonts w:ascii="Calibri" w:hAnsi="Calibri"/>
          <w:bCs/>
          <w:sz w:val="22"/>
          <w:szCs w:val="22"/>
        </w:rPr>
      </w:pPr>
      <w:r w:rsidRPr="00DD18AF">
        <w:rPr>
          <w:rFonts w:ascii="Calibri" w:hAnsi="Calibri"/>
          <w:bCs/>
          <w:sz w:val="22"/>
          <w:szCs w:val="22"/>
        </w:rPr>
        <w:t>Διευκρινήσεις δίδονται μόνο όταν ζητούνται από συλλογικό όργανο, είτε ενώπιον, είτε ύστερα από έγγραφο της Υπηρεσίας μετά από σχετική γνωμοδότηση του συλλογικού οργάνου.</w:t>
      </w:r>
    </w:p>
    <w:p w:rsidR="005A34D1" w:rsidRPr="008D6F54" w:rsidRDefault="005A34D1" w:rsidP="005A34D1">
      <w:pPr>
        <w:autoSpaceDE w:val="0"/>
        <w:autoSpaceDN w:val="0"/>
        <w:adjustRightInd w:val="0"/>
        <w:ind w:right="-12" w:firstLine="284"/>
        <w:jc w:val="both"/>
        <w:rPr>
          <w:rFonts w:ascii="Calibri" w:hAnsi="Calibri"/>
          <w:bCs/>
          <w:sz w:val="22"/>
          <w:szCs w:val="22"/>
        </w:rPr>
      </w:pPr>
      <w:r w:rsidRPr="00DD18AF">
        <w:rPr>
          <w:rFonts w:ascii="Calibri" w:hAnsi="Calibri"/>
          <w:bCs/>
          <w:sz w:val="22"/>
          <w:szCs w:val="22"/>
        </w:rPr>
        <w:t>Σημειώνεται ότι, από</w:t>
      </w:r>
      <w:r w:rsidRPr="008D6F54">
        <w:rPr>
          <w:rFonts w:ascii="Calibri" w:hAnsi="Calibri"/>
          <w:bCs/>
          <w:sz w:val="22"/>
          <w:szCs w:val="22"/>
        </w:rPr>
        <w:t xml:space="preserve"> τις διευκρινήσεις που δίδονται σύμφωνα με τα παραπάνω, λαμβάνονται υπόψη μόνο εκείνες που αναφέρονται στα σημεία που ζητήθηκαν.</w:t>
      </w:r>
    </w:p>
    <w:p w:rsidR="005A34D1" w:rsidRPr="008D6F54" w:rsidRDefault="005A34D1" w:rsidP="005A34D1">
      <w:pPr>
        <w:tabs>
          <w:tab w:val="left" w:pos="180"/>
        </w:tabs>
        <w:ind w:right="-12"/>
        <w:jc w:val="both"/>
        <w:rPr>
          <w:rFonts w:ascii="Calibri" w:hAnsi="Calibri"/>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1</w:t>
      </w:r>
      <w:r>
        <w:rPr>
          <w:rFonts w:ascii="Calibri" w:hAnsi="Calibri"/>
          <w:b/>
          <w:sz w:val="22"/>
          <w:szCs w:val="22"/>
        </w:rPr>
        <w:t>2</w:t>
      </w:r>
      <w:r w:rsidRPr="008D6F54">
        <w:rPr>
          <w:rFonts w:ascii="Calibri" w:hAnsi="Calibri"/>
          <w:b/>
          <w:sz w:val="22"/>
          <w:szCs w:val="22"/>
          <w:vertAlign w:val="superscript"/>
        </w:rPr>
        <w:t>ο</w:t>
      </w:r>
      <w:r w:rsidRPr="008D6F54">
        <w:rPr>
          <w:rFonts w:ascii="Calibri" w:hAnsi="Calibri"/>
          <w:b/>
          <w:sz w:val="22"/>
          <w:szCs w:val="22"/>
        </w:rPr>
        <w:t xml:space="preserve"> : Χρόνος ισχύος των προσφορών</w:t>
      </w:r>
    </w:p>
    <w:p w:rsidR="005A34D1" w:rsidRPr="008D6F54" w:rsidRDefault="005A34D1" w:rsidP="005A34D1">
      <w:pPr>
        <w:shd w:val="clear" w:color="auto" w:fill="FFFFFF"/>
        <w:ind w:firstLine="284"/>
        <w:jc w:val="both"/>
        <w:rPr>
          <w:rFonts w:ascii="Calibri" w:hAnsi="Calibri"/>
          <w:sz w:val="22"/>
          <w:szCs w:val="22"/>
        </w:rPr>
      </w:pPr>
      <w:r w:rsidRPr="008D6F54">
        <w:rPr>
          <w:rFonts w:ascii="Calibri" w:hAnsi="Calibri"/>
          <w:sz w:val="22"/>
          <w:szCs w:val="22"/>
        </w:rPr>
        <w:t xml:space="preserve">Οι προσφορές ισχύουν και δεσμεύουν τους προμηθευτές για </w:t>
      </w:r>
      <w:r>
        <w:rPr>
          <w:rFonts w:ascii="Calibri" w:hAnsi="Calibri"/>
          <w:sz w:val="22"/>
          <w:szCs w:val="22"/>
        </w:rPr>
        <w:t xml:space="preserve">δύο </w:t>
      </w:r>
      <w:r w:rsidRPr="008D6F54">
        <w:rPr>
          <w:rFonts w:ascii="Calibri" w:hAnsi="Calibri"/>
          <w:sz w:val="22"/>
          <w:szCs w:val="22"/>
        </w:rPr>
        <w:t>(</w:t>
      </w:r>
      <w:r>
        <w:rPr>
          <w:rFonts w:ascii="Calibri" w:hAnsi="Calibri"/>
          <w:sz w:val="22"/>
          <w:szCs w:val="22"/>
        </w:rPr>
        <w:t>2</w:t>
      </w:r>
      <w:r w:rsidRPr="008D6F54">
        <w:rPr>
          <w:rFonts w:ascii="Calibri" w:hAnsi="Calibri"/>
          <w:sz w:val="22"/>
          <w:szCs w:val="22"/>
        </w:rPr>
        <w:t xml:space="preserve">) μήνες από την ημερομηνία διενέργειας του διαγωνισμού, καθώς και για τον χρόνο που αποδέχθηκαν να παρατείνουν την προσφορά τους. </w:t>
      </w:r>
    </w:p>
    <w:p w:rsidR="005A34D1" w:rsidRPr="008D6F54" w:rsidRDefault="005A34D1" w:rsidP="005A34D1">
      <w:pPr>
        <w:widowControl w:val="0"/>
        <w:tabs>
          <w:tab w:val="left" w:pos="180"/>
        </w:tabs>
        <w:ind w:right="-12" w:firstLine="284"/>
        <w:jc w:val="both"/>
        <w:rPr>
          <w:rFonts w:ascii="Calibri" w:hAnsi="Calibri"/>
          <w:sz w:val="22"/>
          <w:szCs w:val="22"/>
        </w:rPr>
      </w:pPr>
      <w:r w:rsidRPr="008D6F54">
        <w:rPr>
          <w:rFonts w:ascii="Calibri" w:hAnsi="Calibri"/>
          <w:sz w:val="22"/>
          <w:szCs w:val="22"/>
        </w:rPr>
        <w:t>Προσφορά που ορίζει χρόνο ισχύος μικρότερο του προβλεπόμενου από την διακήρυξη  απορρίπτεται ως απαράδεκτη.</w:t>
      </w:r>
    </w:p>
    <w:p w:rsidR="005A34D1" w:rsidRPr="008D6F54" w:rsidRDefault="005A34D1" w:rsidP="005A34D1">
      <w:pPr>
        <w:widowControl w:val="0"/>
        <w:tabs>
          <w:tab w:val="left" w:pos="180"/>
        </w:tabs>
        <w:ind w:right="-12" w:firstLine="284"/>
        <w:jc w:val="both"/>
        <w:rPr>
          <w:rFonts w:ascii="Calibri" w:hAnsi="Calibri"/>
          <w:sz w:val="22"/>
          <w:szCs w:val="22"/>
        </w:rPr>
      </w:pPr>
      <w:r w:rsidRPr="008D6F54">
        <w:rPr>
          <w:rFonts w:ascii="Calibri" w:hAnsi="Calibri"/>
          <w:sz w:val="22"/>
          <w:szCs w:val="22"/>
        </w:rPr>
        <w:t xml:space="preserve">Η ισχύς της προσφοράς μπορεί να παρατείνεται, εφ’ όσον ζητηθεί από την υπηρεσία, πριν από την λήξη της, κατ’ ανώτατο όριο για χρονικό διάστημα ίσο με το προβλεπόμενο από την διακήρυξη. </w:t>
      </w:r>
    </w:p>
    <w:p w:rsidR="005A34D1" w:rsidRPr="008D6F54" w:rsidRDefault="005A34D1" w:rsidP="005A34D1">
      <w:pPr>
        <w:widowControl w:val="0"/>
        <w:tabs>
          <w:tab w:val="left" w:pos="180"/>
        </w:tabs>
        <w:ind w:right="-12"/>
        <w:jc w:val="both"/>
        <w:rPr>
          <w:rFonts w:ascii="Calibri" w:hAnsi="Calibri"/>
          <w:b/>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1</w:t>
      </w:r>
      <w:r>
        <w:rPr>
          <w:rFonts w:ascii="Calibri" w:hAnsi="Calibri"/>
          <w:b/>
          <w:sz w:val="22"/>
          <w:szCs w:val="22"/>
        </w:rPr>
        <w:t>3</w:t>
      </w:r>
      <w:r w:rsidRPr="008D6F54">
        <w:rPr>
          <w:rFonts w:ascii="Calibri" w:hAnsi="Calibri"/>
          <w:b/>
          <w:sz w:val="22"/>
          <w:szCs w:val="22"/>
          <w:vertAlign w:val="superscript"/>
        </w:rPr>
        <w:t xml:space="preserve">ο </w:t>
      </w:r>
      <w:r w:rsidRPr="008D6F54">
        <w:rPr>
          <w:rFonts w:ascii="Calibri" w:hAnsi="Calibri"/>
          <w:b/>
          <w:sz w:val="22"/>
          <w:szCs w:val="22"/>
        </w:rPr>
        <w:t>: Αντιπροσφορές</w:t>
      </w:r>
    </w:p>
    <w:p w:rsidR="005A34D1" w:rsidRPr="008D6F54" w:rsidRDefault="005A34D1" w:rsidP="005A34D1">
      <w:pPr>
        <w:ind w:right="-12" w:firstLine="284"/>
        <w:jc w:val="both"/>
        <w:rPr>
          <w:rFonts w:ascii="Calibri" w:hAnsi="Calibri"/>
          <w:b/>
          <w:sz w:val="22"/>
          <w:szCs w:val="22"/>
          <w:u w:val="single"/>
        </w:rPr>
      </w:pPr>
      <w:r w:rsidRPr="008D6F54">
        <w:rPr>
          <w:rFonts w:ascii="Calibri" w:hAnsi="Calibri"/>
          <w:sz w:val="22"/>
          <w:szCs w:val="22"/>
        </w:rPr>
        <w:t xml:space="preserve">Στους διαγωνισμούς δεν γίνονται δεκτές αντιπροσφορές και σε περίπτωση υποβολής τους απορρίπτονται, ως απαράδεκτες. </w:t>
      </w:r>
    </w:p>
    <w:p w:rsidR="005A34D1" w:rsidRPr="008D6F54" w:rsidRDefault="005A34D1" w:rsidP="005A34D1">
      <w:pPr>
        <w:tabs>
          <w:tab w:val="left" w:pos="180"/>
        </w:tabs>
        <w:ind w:right="-12"/>
        <w:jc w:val="both"/>
        <w:rPr>
          <w:rFonts w:ascii="Calibri" w:hAnsi="Calibri"/>
          <w:b/>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1</w:t>
      </w:r>
      <w:r>
        <w:rPr>
          <w:rFonts w:ascii="Calibri" w:hAnsi="Calibri"/>
          <w:b/>
          <w:sz w:val="22"/>
          <w:szCs w:val="22"/>
        </w:rPr>
        <w:t>4</w:t>
      </w:r>
      <w:r w:rsidRPr="008D6F54">
        <w:rPr>
          <w:rFonts w:ascii="Calibri" w:hAnsi="Calibri"/>
          <w:b/>
          <w:sz w:val="22"/>
          <w:szCs w:val="22"/>
          <w:vertAlign w:val="superscript"/>
        </w:rPr>
        <w:t>ο</w:t>
      </w:r>
      <w:r w:rsidRPr="008D6F54">
        <w:rPr>
          <w:rFonts w:ascii="Calibri" w:hAnsi="Calibri"/>
          <w:b/>
          <w:sz w:val="22"/>
          <w:szCs w:val="22"/>
        </w:rPr>
        <w:t xml:space="preserve"> : Ενστάσεις προ της υπογραφής της σύμβασης</w:t>
      </w:r>
    </w:p>
    <w:p w:rsidR="005A34D1" w:rsidRPr="008D6F54" w:rsidRDefault="005A34D1" w:rsidP="005A34D1">
      <w:pPr>
        <w:widowControl w:val="0"/>
        <w:ind w:right="-12" w:firstLine="284"/>
        <w:jc w:val="both"/>
        <w:rPr>
          <w:rFonts w:ascii="Calibri" w:hAnsi="Calibri"/>
          <w:sz w:val="22"/>
          <w:szCs w:val="22"/>
        </w:rPr>
      </w:pPr>
      <w:r w:rsidRPr="008D6F54">
        <w:rPr>
          <w:rFonts w:ascii="Calibri" w:hAnsi="Calibri"/>
          <w:sz w:val="22"/>
          <w:szCs w:val="22"/>
        </w:rPr>
        <w:t>Ένσταση κατά την διακήρυξης του διαγωνισμού ή της νομιμότητας διενέργειας του, ή της συμμετοχής προμηθευτή σ’ αυτόν, υποβάλλεται  εγγράφως  ως εξής:</w:t>
      </w:r>
    </w:p>
    <w:p w:rsidR="005A34D1" w:rsidRPr="008D6F54" w:rsidRDefault="005A34D1" w:rsidP="005A34D1">
      <w:pPr>
        <w:pStyle w:val="a4"/>
        <w:numPr>
          <w:ilvl w:val="0"/>
          <w:numId w:val="18"/>
        </w:numPr>
        <w:autoSpaceDE w:val="0"/>
        <w:autoSpaceDN w:val="0"/>
        <w:adjustRightInd w:val="0"/>
        <w:ind w:right="-12"/>
        <w:rPr>
          <w:rFonts w:ascii="Calibri" w:hAnsi="Calibri"/>
          <w:b/>
          <w:bCs/>
          <w:szCs w:val="22"/>
        </w:rPr>
      </w:pPr>
      <w:r w:rsidRPr="008D6F54">
        <w:rPr>
          <w:rFonts w:ascii="Calibri" w:hAnsi="Calibri"/>
          <w:b/>
          <w:bCs/>
          <w:szCs w:val="22"/>
        </w:rPr>
        <w:t xml:space="preserve">Κατά της διακήρυξης του διαγωνισμού, στην αρμόδια για την διενέργεια του διαγωνισμού υπηρεσία  μέσα στο μισό του χρονικού διαστήματος από την δημοσίευση  της διακήρυξης μέχρι την ημερομηνία υποβολής των προσφορών, σύμφωνα με τις διατάξεις του ΕΚΠΟΤΑ άρθρο 15 παρ 1α. </w:t>
      </w:r>
    </w:p>
    <w:p w:rsidR="005A34D1" w:rsidRPr="008D6F54" w:rsidRDefault="005A34D1" w:rsidP="005A34D1">
      <w:pPr>
        <w:pStyle w:val="a4"/>
        <w:autoSpaceDE w:val="0"/>
        <w:autoSpaceDN w:val="0"/>
        <w:adjustRightInd w:val="0"/>
        <w:ind w:left="720" w:right="-12" w:firstLine="0"/>
        <w:rPr>
          <w:rFonts w:ascii="Calibri" w:hAnsi="Calibri"/>
          <w:b/>
          <w:bCs/>
          <w:szCs w:val="22"/>
        </w:rPr>
      </w:pPr>
      <w:r w:rsidRPr="008D6F54">
        <w:rPr>
          <w:rFonts w:ascii="Calibri" w:hAnsi="Calibri"/>
          <w:b/>
          <w:szCs w:val="22"/>
        </w:rPr>
        <w:t>Για τον καθορισμό της προθεσμίας αυτής συνυπολογίζονται και οι ημερομηνίες της  δημοσίευσης της διακήρυξης και της υποβολής των προσφορών.</w:t>
      </w:r>
    </w:p>
    <w:p w:rsidR="005A34D1" w:rsidRPr="00817DE9" w:rsidRDefault="005A34D1" w:rsidP="005A34D1">
      <w:pPr>
        <w:pStyle w:val="a4"/>
        <w:autoSpaceDE w:val="0"/>
        <w:autoSpaceDN w:val="0"/>
        <w:adjustRightInd w:val="0"/>
        <w:ind w:left="720" w:right="-12" w:firstLine="0"/>
        <w:rPr>
          <w:rFonts w:ascii="Calibri" w:hAnsi="Calibri"/>
          <w:b/>
          <w:bCs/>
          <w:sz w:val="4"/>
          <w:szCs w:val="4"/>
        </w:rPr>
      </w:pPr>
    </w:p>
    <w:p w:rsidR="005A34D1" w:rsidRPr="008D6F54" w:rsidRDefault="005A34D1" w:rsidP="005A34D1">
      <w:pPr>
        <w:pStyle w:val="a4"/>
        <w:numPr>
          <w:ilvl w:val="0"/>
          <w:numId w:val="18"/>
        </w:numPr>
        <w:autoSpaceDE w:val="0"/>
        <w:autoSpaceDN w:val="0"/>
        <w:adjustRightInd w:val="0"/>
        <w:ind w:right="-12"/>
        <w:rPr>
          <w:rFonts w:ascii="Calibri" w:hAnsi="Calibri"/>
          <w:b/>
          <w:bCs/>
          <w:szCs w:val="22"/>
        </w:rPr>
      </w:pPr>
      <w:r w:rsidRPr="008D6F54">
        <w:rPr>
          <w:rFonts w:ascii="Calibri" w:hAnsi="Calibri"/>
          <w:b/>
          <w:bCs/>
          <w:szCs w:val="22"/>
        </w:rPr>
        <w:t xml:space="preserve">Κατά της νομιμότητας της διενέργειας του διαγωνισμού ή της συμμετοχής σ’ αυτόν, μόνο από προμηθευτή που συμμετέχει στον διαγωνισμό ή αποκλείσθηκε  από αυτόν σε οποιοδήποτε στάδιο της διαδικασίας του και για λόγους που ανακύπτουν κατά το αντίστοιχο  στάδιο, στην αρμόδια για την διενέργεια διαγωνισμού επιτροπή, μέχρι και την επόμενη εργάσιμη μέρα από την ανακοίνωση του αντίστοιχου σταδίου. </w:t>
      </w:r>
    </w:p>
    <w:p w:rsidR="005A34D1" w:rsidRPr="008D6F54" w:rsidRDefault="005A34D1" w:rsidP="005A34D1">
      <w:pPr>
        <w:pStyle w:val="a4"/>
        <w:autoSpaceDE w:val="0"/>
        <w:autoSpaceDN w:val="0"/>
        <w:adjustRightInd w:val="0"/>
        <w:ind w:left="720" w:right="-12" w:firstLine="0"/>
        <w:rPr>
          <w:rFonts w:ascii="Calibri" w:hAnsi="Calibri"/>
          <w:b/>
          <w:bCs/>
          <w:szCs w:val="22"/>
        </w:rPr>
      </w:pPr>
      <w:r w:rsidRPr="008D6F54">
        <w:rPr>
          <w:rFonts w:ascii="Calibri" w:hAnsi="Calibri"/>
          <w:b/>
          <w:bCs/>
          <w:szCs w:val="22"/>
        </w:rPr>
        <w:t>Η ένσταση αυτή δεν επιφέρει αναβολή ή  διακοπή του διαγωνισμού από το αρμόδιο όργανο, το όργανο αυτό υποβάλλει την  ένσταση με αιτιολογημένη γνωμοδότηση του στη οικονομική επιτροπή που αποφαίνεται τελικά.</w:t>
      </w:r>
    </w:p>
    <w:p w:rsidR="005A34D1" w:rsidRPr="008D6F54" w:rsidRDefault="005A34D1" w:rsidP="005A34D1">
      <w:pPr>
        <w:widowControl w:val="0"/>
        <w:ind w:left="644" w:right="-12"/>
        <w:jc w:val="both"/>
        <w:rPr>
          <w:rFonts w:ascii="Calibri" w:hAnsi="Calibri"/>
          <w:sz w:val="22"/>
          <w:szCs w:val="22"/>
        </w:rPr>
      </w:pPr>
    </w:p>
    <w:p w:rsidR="005A34D1" w:rsidRPr="008D6F54" w:rsidRDefault="005A34D1" w:rsidP="005A34D1">
      <w:pPr>
        <w:widowControl w:val="0"/>
        <w:ind w:right="-12" w:firstLine="284"/>
        <w:jc w:val="both"/>
        <w:rPr>
          <w:rFonts w:ascii="Calibri" w:hAnsi="Calibri"/>
          <w:sz w:val="22"/>
          <w:szCs w:val="22"/>
        </w:rPr>
      </w:pPr>
      <w:r w:rsidRPr="008D6F54">
        <w:rPr>
          <w:rFonts w:ascii="Calibri" w:hAnsi="Calibri"/>
          <w:sz w:val="22"/>
          <w:szCs w:val="22"/>
        </w:rPr>
        <w:t>Ενστάσεις που υποβάλλονται για οιουσδήποτε άλλους από τους προαναφερόμενους λόγους, προ της υπογραφής της σύμβασης δεν γίνονται δεκτές.</w:t>
      </w:r>
    </w:p>
    <w:p w:rsidR="005A34D1" w:rsidRPr="008D6F54" w:rsidRDefault="005A34D1" w:rsidP="005A34D1">
      <w:pPr>
        <w:widowControl w:val="0"/>
        <w:ind w:right="-12" w:firstLine="284"/>
        <w:jc w:val="both"/>
        <w:rPr>
          <w:rFonts w:ascii="Calibri" w:hAnsi="Calibri"/>
          <w:bCs/>
          <w:sz w:val="22"/>
          <w:szCs w:val="22"/>
        </w:rPr>
      </w:pPr>
      <w:r w:rsidRPr="008D6F54">
        <w:rPr>
          <w:rFonts w:ascii="Calibri" w:hAnsi="Calibri"/>
          <w:bCs/>
          <w:sz w:val="22"/>
          <w:szCs w:val="22"/>
        </w:rPr>
        <w:t>Κατά της αποφάσεως κατακύρωσης μπορεί να ασκηθεί προσφυγή στην ειδική επιτροπή του αρ. 152</w:t>
      </w:r>
      <w:r w:rsidRPr="008D6F54">
        <w:rPr>
          <w:rFonts w:ascii="Calibri" w:hAnsi="Calibri"/>
          <w:sz w:val="22"/>
          <w:szCs w:val="22"/>
        </w:rPr>
        <w:t xml:space="preserve"> του </w:t>
      </w:r>
      <w:r w:rsidRPr="008D6F54">
        <w:rPr>
          <w:rFonts w:ascii="Calibri" w:hAnsi="Calibri"/>
          <w:bCs/>
          <w:sz w:val="22"/>
          <w:szCs w:val="22"/>
        </w:rPr>
        <w:t>Ν. 3463/2006 σύμφωνα με τις ισχύουσες διατάξεις.</w:t>
      </w:r>
    </w:p>
    <w:p w:rsidR="005A34D1" w:rsidRPr="008D6F54" w:rsidRDefault="005A34D1" w:rsidP="005A34D1">
      <w:pPr>
        <w:widowControl w:val="0"/>
        <w:tabs>
          <w:tab w:val="left" w:pos="180"/>
        </w:tabs>
        <w:ind w:right="-12"/>
        <w:jc w:val="both"/>
        <w:rPr>
          <w:rFonts w:ascii="Calibri" w:hAnsi="Calibri"/>
          <w:sz w:val="22"/>
          <w:szCs w:val="22"/>
        </w:rPr>
      </w:pPr>
    </w:p>
    <w:p w:rsidR="005A34D1" w:rsidRPr="008D6F54" w:rsidRDefault="005A34D1" w:rsidP="005A34D1">
      <w:pPr>
        <w:autoSpaceDE w:val="0"/>
        <w:autoSpaceDN w:val="0"/>
        <w:adjustRightInd w:val="0"/>
        <w:ind w:right="-12"/>
        <w:jc w:val="both"/>
        <w:rPr>
          <w:rFonts w:ascii="Calibri" w:hAnsi="Calibri"/>
          <w:b/>
          <w:bCs/>
          <w:sz w:val="22"/>
          <w:szCs w:val="22"/>
        </w:rPr>
      </w:pPr>
      <w:r w:rsidRPr="008D6F54">
        <w:rPr>
          <w:rFonts w:ascii="Calibri" w:hAnsi="Calibri"/>
          <w:b/>
          <w:bCs/>
          <w:sz w:val="22"/>
          <w:szCs w:val="22"/>
        </w:rPr>
        <w:t>Άρθρο 1</w:t>
      </w:r>
      <w:r>
        <w:rPr>
          <w:rFonts w:ascii="Calibri" w:hAnsi="Calibri"/>
          <w:b/>
          <w:bCs/>
          <w:sz w:val="22"/>
          <w:szCs w:val="22"/>
        </w:rPr>
        <w:t>5</w:t>
      </w:r>
      <w:r w:rsidRPr="008D6F54">
        <w:rPr>
          <w:rFonts w:ascii="Calibri" w:hAnsi="Calibri"/>
          <w:b/>
          <w:bCs/>
          <w:sz w:val="22"/>
          <w:szCs w:val="22"/>
          <w:vertAlign w:val="superscript"/>
        </w:rPr>
        <w:t>ο</w:t>
      </w:r>
      <w:r w:rsidRPr="008D6F54">
        <w:rPr>
          <w:rFonts w:ascii="Calibri" w:hAnsi="Calibri"/>
          <w:b/>
          <w:bCs/>
          <w:sz w:val="22"/>
          <w:szCs w:val="22"/>
        </w:rPr>
        <w:t xml:space="preserve">  Εγγυήσεις</w:t>
      </w:r>
    </w:p>
    <w:p w:rsidR="005A34D1"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 xml:space="preserve">Οι εγγυήσεις θα προέρχονται από τα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w:t>
      </w:r>
    </w:p>
    <w:p w:rsidR="005A34D1" w:rsidRPr="008D6F54" w:rsidRDefault="005A34D1" w:rsidP="005A34D1">
      <w:pPr>
        <w:autoSpaceDE w:val="0"/>
        <w:autoSpaceDN w:val="0"/>
        <w:adjustRightInd w:val="0"/>
        <w:ind w:right="-12" w:firstLine="284"/>
        <w:jc w:val="both"/>
        <w:rPr>
          <w:rFonts w:ascii="Calibri" w:hAnsi="Calibri"/>
          <w:bCs/>
          <w:sz w:val="22"/>
          <w:szCs w:val="22"/>
        </w:rPr>
      </w:pPr>
      <w:r>
        <w:rPr>
          <w:rFonts w:ascii="Calibri" w:hAnsi="Calibri"/>
          <w:bCs/>
          <w:sz w:val="22"/>
          <w:szCs w:val="22"/>
        </w:rPr>
        <w:t>Τ</w:t>
      </w:r>
      <w:r w:rsidRPr="008D6F54">
        <w:rPr>
          <w:rFonts w:ascii="Calibri" w:hAnsi="Calibri"/>
          <w:bCs/>
          <w:sz w:val="22"/>
          <w:szCs w:val="22"/>
        </w:rPr>
        <w:t>α αντίστοιχα έγγραφα των εγγυήσεων αν δεν είναι διατυπωμένα στην Ελληνική θα συνοδεύονται από επίσημη μετάφραση.</w:t>
      </w:r>
    </w:p>
    <w:p w:rsidR="005A34D1" w:rsidRPr="008D6F54" w:rsidRDefault="005A34D1" w:rsidP="005A34D1">
      <w:pPr>
        <w:tabs>
          <w:tab w:val="left" w:pos="180"/>
        </w:tabs>
        <w:ind w:right="-12"/>
        <w:jc w:val="both"/>
        <w:rPr>
          <w:rFonts w:ascii="Calibri" w:hAnsi="Calibri"/>
          <w:b/>
          <w:sz w:val="22"/>
          <w:szCs w:val="22"/>
        </w:rPr>
      </w:pPr>
    </w:p>
    <w:p w:rsidR="005A34D1" w:rsidRPr="008D6F54" w:rsidRDefault="005A34D1" w:rsidP="005A34D1">
      <w:pPr>
        <w:tabs>
          <w:tab w:val="left" w:pos="180"/>
        </w:tabs>
        <w:ind w:right="-12"/>
        <w:jc w:val="both"/>
        <w:rPr>
          <w:rFonts w:ascii="Calibri" w:hAnsi="Calibri"/>
          <w:b/>
          <w:sz w:val="22"/>
          <w:szCs w:val="22"/>
        </w:rPr>
      </w:pPr>
      <w:r w:rsidRPr="008D6F54">
        <w:rPr>
          <w:rFonts w:ascii="Calibri" w:hAnsi="Calibri"/>
          <w:b/>
          <w:sz w:val="22"/>
          <w:szCs w:val="22"/>
        </w:rPr>
        <w:t>Άρθρο 1</w:t>
      </w:r>
      <w:r>
        <w:rPr>
          <w:rFonts w:ascii="Calibri" w:hAnsi="Calibri"/>
          <w:b/>
          <w:sz w:val="22"/>
          <w:szCs w:val="22"/>
        </w:rPr>
        <w:t>6</w:t>
      </w:r>
      <w:r w:rsidRPr="008D6F54">
        <w:rPr>
          <w:rFonts w:ascii="Calibri" w:hAnsi="Calibri"/>
          <w:b/>
          <w:sz w:val="22"/>
          <w:szCs w:val="22"/>
          <w:vertAlign w:val="superscript"/>
        </w:rPr>
        <w:t>ο</w:t>
      </w:r>
      <w:r w:rsidRPr="008D6F54">
        <w:rPr>
          <w:rFonts w:ascii="Calibri" w:hAnsi="Calibri"/>
          <w:b/>
          <w:sz w:val="22"/>
          <w:szCs w:val="22"/>
        </w:rPr>
        <w:t xml:space="preserve"> : Προσφερόμενη τιμή</w:t>
      </w:r>
    </w:p>
    <w:p w:rsidR="005A34D1" w:rsidRPr="008D6F54" w:rsidRDefault="005A34D1" w:rsidP="005A34D1">
      <w:pPr>
        <w:spacing w:line="240" w:lineRule="exact"/>
        <w:ind w:right="-97" w:firstLine="284"/>
        <w:jc w:val="both"/>
        <w:rPr>
          <w:rFonts w:ascii="Calibri" w:hAnsi="Calibri"/>
          <w:bCs/>
          <w:sz w:val="22"/>
          <w:szCs w:val="22"/>
        </w:rPr>
      </w:pPr>
      <w:r w:rsidRPr="008D6F54">
        <w:rPr>
          <w:rFonts w:ascii="Calibri" w:hAnsi="Calibri"/>
          <w:bCs/>
          <w:sz w:val="22"/>
          <w:szCs w:val="22"/>
        </w:rPr>
        <w:t>Οι τιμές θα πρέπει να δίδονται σε ΕΥΡΩ, ο</w:t>
      </w:r>
      <w:r w:rsidRPr="008D6F54">
        <w:rPr>
          <w:rStyle w:val="a9"/>
          <w:rFonts w:ascii="Calibri" w:hAnsi="Calibri"/>
          <w:sz w:val="22"/>
          <w:szCs w:val="22"/>
        </w:rPr>
        <w:t>ι τιμές των προσφορών νοούνται για παράδοση των υλικών ελεύθερων στον τόπο και με τον τρόπο που προβλέπει η διακήρυξη</w:t>
      </w:r>
      <w:r>
        <w:rPr>
          <w:rStyle w:val="a9"/>
          <w:rFonts w:ascii="Calibri" w:hAnsi="Calibri"/>
          <w:sz w:val="22"/>
          <w:szCs w:val="22"/>
        </w:rPr>
        <w:t>.</w:t>
      </w:r>
      <w:r w:rsidRPr="008D6F54">
        <w:rPr>
          <w:rStyle w:val="a9"/>
          <w:rFonts w:ascii="Calibri" w:hAnsi="Calibri"/>
          <w:sz w:val="22"/>
          <w:szCs w:val="22"/>
        </w:rPr>
        <w:t xml:space="preserve"> </w:t>
      </w:r>
    </w:p>
    <w:p w:rsidR="005A34D1" w:rsidRDefault="005A34D1" w:rsidP="005A34D1">
      <w:pPr>
        <w:autoSpaceDE w:val="0"/>
        <w:autoSpaceDN w:val="0"/>
        <w:adjustRightInd w:val="0"/>
        <w:ind w:right="-12" w:firstLine="284"/>
        <w:jc w:val="both"/>
        <w:rPr>
          <w:rFonts w:ascii="Calibri" w:hAnsi="Calibri"/>
          <w:bCs/>
          <w:sz w:val="22"/>
          <w:szCs w:val="22"/>
        </w:rPr>
      </w:pPr>
    </w:p>
    <w:p w:rsidR="005A34D1" w:rsidRPr="008D6F54"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Εφόσον από την προσφορά δεν προκύπτει με σαφήνεια η προσφερόμενη τιμή ή δεν δίδεται ενιαία τιμή για ολόκληρη την ποσότητα, η προσφορά απορρίπτεται ως απαράδεκτη.</w:t>
      </w:r>
    </w:p>
    <w:p w:rsidR="005A34D1" w:rsidRPr="008D6F54"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Προσφορές που θέτουν όρο αναπροσαρμογής της τιμής απορρίπτονται ως απαράδεκτες.</w:t>
      </w:r>
    </w:p>
    <w:p w:rsidR="005A34D1" w:rsidRPr="008D6F54" w:rsidRDefault="005A34D1" w:rsidP="005A34D1">
      <w:pPr>
        <w:autoSpaceDE w:val="0"/>
        <w:autoSpaceDN w:val="0"/>
        <w:adjustRightInd w:val="0"/>
        <w:ind w:right="-12" w:firstLine="284"/>
        <w:jc w:val="both"/>
        <w:rPr>
          <w:rFonts w:ascii="Calibri" w:hAnsi="Calibri"/>
          <w:bCs/>
          <w:sz w:val="22"/>
          <w:szCs w:val="22"/>
        </w:rPr>
      </w:pPr>
    </w:p>
    <w:p w:rsidR="005A34D1" w:rsidRPr="008D6F54"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Οι τιμές θα δίδονται ως εξής:</w:t>
      </w:r>
    </w:p>
    <w:p w:rsidR="005A34D1" w:rsidRPr="008D6F54"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Ι. Τιμή με κρατήσεις χωρίς Φ.Π.Α.</w:t>
      </w:r>
    </w:p>
    <w:p w:rsidR="005A34D1" w:rsidRPr="008D6F54"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ΙΙ. Ποσοστό Φ.Π.Α. επί τοις % στο οποίο υπάγεται το είδος.</w:t>
      </w:r>
    </w:p>
    <w:p w:rsidR="005A34D1" w:rsidRPr="008D6F54" w:rsidRDefault="005A34D1" w:rsidP="005A34D1">
      <w:pPr>
        <w:autoSpaceDE w:val="0"/>
        <w:autoSpaceDN w:val="0"/>
        <w:adjustRightInd w:val="0"/>
        <w:ind w:right="-12" w:firstLine="284"/>
        <w:jc w:val="both"/>
        <w:rPr>
          <w:rFonts w:ascii="Calibri" w:hAnsi="Calibri"/>
          <w:bCs/>
          <w:sz w:val="22"/>
          <w:szCs w:val="22"/>
        </w:rPr>
      </w:pPr>
      <w:r w:rsidRPr="008D6F54">
        <w:rPr>
          <w:rFonts w:ascii="Calibri" w:hAnsi="Calibri"/>
          <w:bCs/>
          <w:sz w:val="22"/>
          <w:szCs w:val="22"/>
        </w:rPr>
        <w:t xml:space="preserve">Αναλυτικά κάθε άλλο κόστος με το οποίο επιβαρύνεται η τιμή. </w:t>
      </w:r>
    </w:p>
    <w:p w:rsidR="005A34D1" w:rsidRPr="005E2E13" w:rsidRDefault="005A34D1" w:rsidP="005A34D1">
      <w:pPr>
        <w:autoSpaceDE w:val="0"/>
        <w:autoSpaceDN w:val="0"/>
        <w:adjustRightInd w:val="0"/>
        <w:ind w:right="-12" w:firstLine="284"/>
        <w:jc w:val="both"/>
        <w:rPr>
          <w:rFonts w:ascii="Calibri" w:hAnsi="Calibri"/>
          <w:bCs/>
          <w:sz w:val="22"/>
          <w:szCs w:val="22"/>
        </w:rPr>
      </w:pPr>
      <w:r w:rsidRPr="005E2E13">
        <w:rPr>
          <w:rFonts w:ascii="Calibri" w:hAnsi="Calibri"/>
          <w:bCs/>
          <w:sz w:val="22"/>
          <w:szCs w:val="22"/>
        </w:rPr>
        <w:t>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w:t>
      </w:r>
    </w:p>
    <w:p w:rsidR="005A34D1" w:rsidRPr="005E2E13" w:rsidRDefault="005A34D1" w:rsidP="005A34D1">
      <w:pPr>
        <w:tabs>
          <w:tab w:val="left" w:pos="180"/>
        </w:tabs>
        <w:ind w:right="-12"/>
        <w:jc w:val="both"/>
        <w:rPr>
          <w:rFonts w:ascii="Calibri" w:hAnsi="Calibri"/>
          <w:b/>
          <w:sz w:val="22"/>
          <w:szCs w:val="22"/>
        </w:rPr>
      </w:pPr>
    </w:p>
    <w:p w:rsidR="005A34D1" w:rsidRPr="005E2E13" w:rsidRDefault="005A34D1" w:rsidP="005A34D1">
      <w:pPr>
        <w:tabs>
          <w:tab w:val="left" w:pos="180"/>
        </w:tabs>
        <w:ind w:right="-12"/>
        <w:jc w:val="both"/>
        <w:rPr>
          <w:rFonts w:ascii="Calibri" w:hAnsi="Calibri"/>
          <w:sz w:val="22"/>
          <w:szCs w:val="22"/>
        </w:rPr>
      </w:pPr>
      <w:r w:rsidRPr="005E2E13">
        <w:rPr>
          <w:rFonts w:ascii="Calibri" w:hAnsi="Calibri"/>
          <w:b/>
          <w:sz w:val="22"/>
          <w:szCs w:val="22"/>
        </w:rPr>
        <w:t>Άρθρο 17</w:t>
      </w:r>
      <w:r w:rsidRPr="005E2E13">
        <w:rPr>
          <w:rFonts w:ascii="Calibri" w:hAnsi="Calibri"/>
          <w:b/>
          <w:sz w:val="22"/>
          <w:szCs w:val="22"/>
          <w:vertAlign w:val="superscript"/>
        </w:rPr>
        <w:t>ο</w:t>
      </w:r>
      <w:r w:rsidRPr="005E2E13">
        <w:rPr>
          <w:rFonts w:ascii="Calibri" w:hAnsi="Calibri"/>
          <w:sz w:val="22"/>
          <w:szCs w:val="22"/>
        </w:rPr>
        <w:t xml:space="preserve"> </w:t>
      </w:r>
      <w:r w:rsidRPr="005E2E13">
        <w:rPr>
          <w:rFonts w:ascii="Calibri" w:hAnsi="Calibri"/>
          <w:b/>
          <w:sz w:val="22"/>
          <w:szCs w:val="22"/>
        </w:rPr>
        <w:t>:</w:t>
      </w:r>
      <w:r w:rsidRPr="005E2E13">
        <w:rPr>
          <w:rFonts w:ascii="Calibri" w:hAnsi="Calibri"/>
          <w:sz w:val="22"/>
          <w:szCs w:val="22"/>
        </w:rPr>
        <w:t xml:space="preserve"> </w:t>
      </w:r>
      <w:r w:rsidRPr="005E2E13">
        <w:rPr>
          <w:rFonts w:ascii="Calibri" w:hAnsi="Calibri"/>
          <w:b/>
          <w:sz w:val="22"/>
          <w:szCs w:val="22"/>
        </w:rPr>
        <w:t>Αποσφράγιση των προσφορών και ανακοίνωση τιμών</w:t>
      </w:r>
    </w:p>
    <w:p w:rsidR="005A34D1" w:rsidRPr="005E2E13" w:rsidRDefault="005A34D1" w:rsidP="005A34D1">
      <w:pPr>
        <w:tabs>
          <w:tab w:val="left" w:pos="0"/>
        </w:tabs>
        <w:ind w:right="-54"/>
        <w:jc w:val="both"/>
        <w:rPr>
          <w:rFonts w:ascii="Calibri" w:hAnsi="Calibri"/>
          <w:b/>
          <w:sz w:val="22"/>
          <w:szCs w:val="22"/>
        </w:rPr>
      </w:pPr>
      <w:r w:rsidRPr="005E2E13">
        <w:rPr>
          <w:rFonts w:ascii="Calibri" w:hAnsi="Calibri"/>
          <w:sz w:val="22"/>
          <w:szCs w:val="22"/>
        </w:rPr>
        <w:t>Η αποσφράγιση των προσφορών γίνεται δημόσια από την επιτροπή παραλαβής και αποσφράγισης προσφορών.</w:t>
      </w:r>
    </w:p>
    <w:p w:rsidR="005A34D1" w:rsidRPr="005E2E13" w:rsidRDefault="005A34D1" w:rsidP="005A34D1">
      <w:pPr>
        <w:tabs>
          <w:tab w:val="left" w:pos="180"/>
        </w:tabs>
        <w:ind w:right="-54"/>
        <w:jc w:val="both"/>
        <w:rPr>
          <w:rFonts w:ascii="Calibri" w:hAnsi="Calibri"/>
          <w:sz w:val="22"/>
          <w:szCs w:val="22"/>
        </w:rPr>
      </w:pPr>
      <w:r w:rsidRPr="005E2E13">
        <w:rPr>
          <w:rFonts w:ascii="Calibri" w:hAnsi="Calibri"/>
          <w:sz w:val="22"/>
          <w:szCs w:val="22"/>
        </w:rPr>
        <w:t>Η επιτροπή προβαίνει στην έναρξη της διαδικασίας αποσφράγισης των προσφορών την ημερομηνία και ώρα που ορίζεται από τη διακήρυξη. Προσφορές που υποβάλλονται στην επιτροπή μετά την έναρξη της διαδικασίας αποσφράγισης δεν αποσφραγίζονται, αλλά παραδίδονται στην Υπηρεσία για επιστροφή, ως εκπρόθεσμες. Η αποσφράγιση γίνεται με την παρακάτω διαδικασία:</w:t>
      </w:r>
    </w:p>
    <w:p w:rsidR="005A34D1" w:rsidRPr="005E2E13" w:rsidRDefault="005A34D1" w:rsidP="005A34D1">
      <w:pPr>
        <w:tabs>
          <w:tab w:val="left" w:pos="180"/>
        </w:tabs>
        <w:ind w:right="-54"/>
        <w:jc w:val="both"/>
        <w:rPr>
          <w:rFonts w:ascii="Calibri" w:hAnsi="Calibri"/>
          <w:sz w:val="22"/>
          <w:szCs w:val="22"/>
        </w:rPr>
      </w:pPr>
      <w:r w:rsidRPr="005E2E13">
        <w:rPr>
          <w:rFonts w:ascii="Calibri" w:hAnsi="Calibri"/>
          <w:sz w:val="22"/>
          <w:szCs w:val="22"/>
        </w:rPr>
        <w:t xml:space="preserve">Αποσφραγίζεται ο κυρίως φάκελος, μονογράφονται δε και σφραγίζονται από την επιτροπή όλα τα δικαιολογητικά. Ο φάκελος της οικονομικής προσφοράς δεν αποσφραγίζεται, αλλά μονογράφεται και σφραγίζεται από την επιτροπή και παραδίδεται στην Υπηρεσία. Μετά την ολοκλήρωση του ελέγχου όλων των δικαιολογητικών που απαιτούνται για την συμμετοχή στο διαγωνισμό και εφόσον οι συμμετέχοντες διαθέτουν τα δικαιολογητικά που αναλυτικά αναφέρονται στο άρθρο 8  ειδοποιούνται εγγράφως </w:t>
      </w:r>
    </w:p>
    <w:p w:rsidR="005A34D1" w:rsidRPr="005E2E13" w:rsidRDefault="005A34D1" w:rsidP="005A34D1">
      <w:pPr>
        <w:tabs>
          <w:tab w:val="left" w:pos="180"/>
        </w:tabs>
        <w:ind w:right="-54"/>
        <w:jc w:val="both"/>
        <w:rPr>
          <w:rFonts w:ascii="Calibri" w:hAnsi="Calibri"/>
          <w:sz w:val="22"/>
          <w:szCs w:val="22"/>
        </w:rPr>
      </w:pPr>
      <w:r w:rsidRPr="005E2E13">
        <w:rPr>
          <w:rFonts w:ascii="Calibri" w:hAnsi="Calibri"/>
          <w:sz w:val="22"/>
          <w:szCs w:val="22"/>
        </w:rPr>
        <w:t>Ο φάκελος της Οικονομικής προσφοράς θα αποσφραγισθεί μετά την ολοκλήρωση της αξιολόγησης των λοιπών στοιχείων την ημερομηνία και την ώρα που θα ορισθεί από την πρόσκληση της αρμόδιας επιτροπής.</w:t>
      </w:r>
    </w:p>
    <w:p w:rsidR="005A34D1" w:rsidRPr="005E2E13" w:rsidRDefault="005A34D1" w:rsidP="005A34D1">
      <w:pPr>
        <w:tabs>
          <w:tab w:val="left" w:pos="180"/>
        </w:tabs>
        <w:ind w:right="-54"/>
        <w:jc w:val="both"/>
        <w:rPr>
          <w:rFonts w:ascii="Calibri" w:hAnsi="Calibri"/>
          <w:sz w:val="22"/>
          <w:szCs w:val="22"/>
        </w:rPr>
      </w:pPr>
      <w:r w:rsidRPr="005E2E13">
        <w:rPr>
          <w:rFonts w:ascii="Calibri" w:hAnsi="Calibri"/>
          <w:sz w:val="22"/>
          <w:szCs w:val="22"/>
        </w:rPr>
        <w:t>Οι φάκελοι των οικονομικών προσφορών, για όσες προσφορές δεν κρίθηκαν – κατά την αξιολόγηση των τεχνικών και λοιπών στοιχείων – αποδεκτές, δεν αποσφραγίζονται αλλά επιστρέφονται.</w:t>
      </w:r>
    </w:p>
    <w:p w:rsidR="005A34D1" w:rsidRPr="005E2E13" w:rsidRDefault="005A34D1" w:rsidP="005A34D1">
      <w:pPr>
        <w:autoSpaceDE w:val="0"/>
        <w:autoSpaceDN w:val="0"/>
        <w:adjustRightInd w:val="0"/>
        <w:ind w:right="-54"/>
        <w:jc w:val="both"/>
        <w:rPr>
          <w:rFonts w:ascii="Calibri" w:hAnsi="Calibri"/>
          <w:bCs/>
          <w:sz w:val="22"/>
          <w:szCs w:val="22"/>
        </w:rPr>
      </w:pPr>
      <w:r w:rsidRPr="005E2E13">
        <w:rPr>
          <w:rFonts w:ascii="Calibri" w:hAnsi="Calibri"/>
          <w:bCs/>
          <w:sz w:val="22"/>
          <w:szCs w:val="22"/>
        </w:rPr>
        <w:t xml:space="preserve">Οποιαδήποτε πληροφόρηση των ενδιαφερομένων μπορεί να γίνει και μέσω </w:t>
      </w:r>
      <w:proofErr w:type="spellStart"/>
      <w:r w:rsidRPr="005E2E13">
        <w:rPr>
          <w:rFonts w:ascii="Calibri" w:hAnsi="Calibri"/>
          <w:bCs/>
          <w:sz w:val="22"/>
          <w:szCs w:val="22"/>
        </w:rPr>
        <w:t>fax</w:t>
      </w:r>
      <w:proofErr w:type="spellEnd"/>
      <w:r w:rsidRPr="005E2E13">
        <w:rPr>
          <w:rFonts w:ascii="Calibri" w:hAnsi="Calibri"/>
          <w:bCs/>
          <w:sz w:val="22"/>
          <w:szCs w:val="22"/>
        </w:rPr>
        <w:t xml:space="preserve"> με απόδειξη.</w:t>
      </w:r>
    </w:p>
    <w:p w:rsidR="005A34D1" w:rsidRPr="005E2E13" w:rsidRDefault="005A34D1" w:rsidP="005A34D1">
      <w:pPr>
        <w:tabs>
          <w:tab w:val="left" w:pos="180"/>
        </w:tabs>
        <w:ind w:right="-12"/>
        <w:jc w:val="both"/>
        <w:rPr>
          <w:rFonts w:ascii="Calibri" w:hAnsi="Calibri"/>
          <w:sz w:val="22"/>
          <w:szCs w:val="22"/>
        </w:rPr>
      </w:pPr>
    </w:p>
    <w:p w:rsidR="005A34D1" w:rsidRPr="00DD18AF" w:rsidRDefault="005A34D1" w:rsidP="005A34D1">
      <w:pPr>
        <w:ind w:right="-12"/>
        <w:jc w:val="both"/>
        <w:rPr>
          <w:rFonts w:ascii="Calibri" w:hAnsi="Calibri"/>
          <w:b/>
          <w:sz w:val="22"/>
          <w:szCs w:val="22"/>
        </w:rPr>
      </w:pPr>
      <w:r w:rsidRPr="00DD18AF">
        <w:rPr>
          <w:rFonts w:ascii="Calibri" w:hAnsi="Calibri"/>
          <w:b/>
          <w:sz w:val="22"/>
          <w:szCs w:val="22"/>
        </w:rPr>
        <w:t>Άρθρο 1</w:t>
      </w:r>
      <w:r>
        <w:rPr>
          <w:rFonts w:ascii="Calibri" w:hAnsi="Calibri"/>
          <w:b/>
          <w:sz w:val="22"/>
          <w:szCs w:val="22"/>
        </w:rPr>
        <w:t>8</w:t>
      </w:r>
      <w:r w:rsidRPr="00DD18AF">
        <w:rPr>
          <w:rFonts w:ascii="Calibri" w:hAnsi="Calibri"/>
          <w:b/>
          <w:sz w:val="22"/>
          <w:szCs w:val="22"/>
          <w:vertAlign w:val="superscript"/>
        </w:rPr>
        <w:t xml:space="preserve">ο </w:t>
      </w:r>
      <w:r w:rsidRPr="00DD18AF">
        <w:rPr>
          <w:rFonts w:ascii="Calibri" w:hAnsi="Calibri"/>
          <w:b/>
          <w:sz w:val="22"/>
          <w:szCs w:val="22"/>
        </w:rPr>
        <w:t>: Τεχνικές προδιαγραφές</w:t>
      </w:r>
    </w:p>
    <w:p w:rsidR="005A34D1" w:rsidRPr="00DD18AF" w:rsidRDefault="005A34D1" w:rsidP="005A34D1">
      <w:pPr>
        <w:pStyle w:val="a3"/>
        <w:ind w:right="-12" w:firstLine="284"/>
        <w:rPr>
          <w:rFonts w:ascii="Calibri" w:hAnsi="Calibri"/>
          <w:sz w:val="22"/>
          <w:szCs w:val="22"/>
        </w:rPr>
      </w:pPr>
      <w:r w:rsidRPr="00DD18AF">
        <w:rPr>
          <w:rFonts w:ascii="Calibri" w:hAnsi="Calibri"/>
          <w:sz w:val="22"/>
          <w:szCs w:val="22"/>
        </w:rPr>
        <w:t>Τα προσφερόμενα είδη πρέπει να πληρούν τις  τεχνικές προδιαγραφές που περιγράφονται στο παράρτημα με τίτλο ΤΕΧΝΙΚΗ ΕΚΘΕΣΗ &amp; ΠΡΟΫΠΟΛΟΓΙΣΜΟΣ το οποίο αποτελεί αναπόσπαστο μέρος της παρούσας.</w:t>
      </w:r>
    </w:p>
    <w:p w:rsidR="005A34D1" w:rsidRPr="00DD18AF" w:rsidRDefault="005A34D1" w:rsidP="005A34D1">
      <w:pPr>
        <w:tabs>
          <w:tab w:val="left" w:pos="180"/>
        </w:tabs>
        <w:ind w:right="-12"/>
        <w:jc w:val="both"/>
        <w:rPr>
          <w:rFonts w:ascii="Calibri" w:hAnsi="Calibri"/>
          <w:b/>
          <w:sz w:val="22"/>
          <w:szCs w:val="22"/>
        </w:rPr>
      </w:pPr>
      <w:r w:rsidRPr="00DD18AF">
        <w:rPr>
          <w:rFonts w:ascii="Calibri" w:hAnsi="Calibri"/>
          <w:b/>
          <w:sz w:val="22"/>
          <w:szCs w:val="22"/>
        </w:rPr>
        <w:t xml:space="preserve">Άρθρο </w:t>
      </w:r>
      <w:r>
        <w:rPr>
          <w:rFonts w:ascii="Calibri" w:hAnsi="Calibri"/>
          <w:b/>
          <w:sz w:val="22"/>
          <w:szCs w:val="22"/>
        </w:rPr>
        <w:t>19</w:t>
      </w:r>
      <w:r w:rsidRPr="00DD18AF">
        <w:rPr>
          <w:rFonts w:ascii="Calibri" w:hAnsi="Calibri"/>
          <w:b/>
          <w:sz w:val="22"/>
          <w:szCs w:val="22"/>
          <w:vertAlign w:val="superscript"/>
        </w:rPr>
        <w:t>ο</w:t>
      </w:r>
      <w:r w:rsidRPr="00DD18AF">
        <w:rPr>
          <w:rFonts w:ascii="Calibri" w:hAnsi="Calibri"/>
          <w:sz w:val="22"/>
          <w:szCs w:val="22"/>
        </w:rPr>
        <w:t xml:space="preserve"> </w:t>
      </w:r>
      <w:r w:rsidRPr="00DD18AF">
        <w:rPr>
          <w:rFonts w:ascii="Calibri" w:hAnsi="Calibri"/>
          <w:b/>
          <w:sz w:val="22"/>
          <w:szCs w:val="22"/>
        </w:rPr>
        <w:t>: Αξιολόγηση προσφορών</w:t>
      </w:r>
    </w:p>
    <w:p w:rsidR="005A34D1" w:rsidRDefault="005A34D1" w:rsidP="005A34D1">
      <w:pPr>
        <w:autoSpaceDE w:val="0"/>
        <w:autoSpaceDN w:val="0"/>
        <w:adjustRightInd w:val="0"/>
        <w:ind w:right="-12" w:firstLine="284"/>
        <w:jc w:val="both"/>
        <w:rPr>
          <w:rFonts w:ascii="Calibri" w:hAnsi="Calibri"/>
          <w:bCs/>
          <w:sz w:val="22"/>
          <w:szCs w:val="22"/>
        </w:rPr>
      </w:pPr>
      <w:r w:rsidRPr="00DD18AF">
        <w:rPr>
          <w:rFonts w:ascii="Calibri" w:hAnsi="Calibri"/>
          <w:bCs/>
          <w:sz w:val="22"/>
          <w:szCs w:val="22"/>
        </w:rPr>
        <w:t xml:space="preserve">Κατά την αξιολόγηση των προσφορών για την τελική επιλογή κριτήριο είναι η </w:t>
      </w:r>
      <w:r>
        <w:rPr>
          <w:rFonts w:ascii="Calibri" w:hAnsi="Calibri"/>
          <w:bCs/>
          <w:sz w:val="22"/>
          <w:szCs w:val="22"/>
        </w:rPr>
        <w:t xml:space="preserve">χαμηλότερη </w:t>
      </w:r>
      <w:r w:rsidRPr="00DD18AF">
        <w:rPr>
          <w:rFonts w:ascii="Calibri" w:hAnsi="Calibri"/>
          <w:bCs/>
          <w:sz w:val="22"/>
          <w:szCs w:val="22"/>
        </w:rPr>
        <w:t xml:space="preserve">προσφορά, </w:t>
      </w:r>
      <w:r>
        <w:rPr>
          <w:rFonts w:ascii="Calibri" w:hAnsi="Calibri"/>
          <w:bCs/>
          <w:sz w:val="22"/>
          <w:szCs w:val="22"/>
        </w:rPr>
        <w:t>στο σύνολο της προμήθειας.</w:t>
      </w:r>
    </w:p>
    <w:p w:rsidR="005A34D1" w:rsidRPr="00B8551F" w:rsidRDefault="005A34D1" w:rsidP="005A34D1">
      <w:pPr>
        <w:ind w:left="427" w:right="-12"/>
        <w:jc w:val="both"/>
        <w:rPr>
          <w:rFonts w:ascii="Calibri" w:hAnsi="Calibri"/>
          <w:b/>
          <w:bCs/>
          <w:sz w:val="22"/>
          <w:szCs w:val="22"/>
        </w:rPr>
      </w:pPr>
    </w:p>
    <w:p w:rsidR="005A34D1" w:rsidRPr="00B8551F" w:rsidRDefault="005A34D1" w:rsidP="005A34D1">
      <w:pPr>
        <w:shd w:val="clear" w:color="auto" w:fill="FFFFFF"/>
        <w:ind w:right="14"/>
        <w:jc w:val="both"/>
        <w:rPr>
          <w:rFonts w:ascii="Calibri" w:hAnsi="Calibri"/>
          <w:b/>
          <w:bCs/>
          <w:spacing w:val="-9"/>
          <w:sz w:val="22"/>
          <w:szCs w:val="22"/>
          <w:u w:val="single"/>
        </w:rPr>
      </w:pPr>
      <w:r w:rsidRPr="00B8551F">
        <w:rPr>
          <w:rFonts w:ascii="Calibri" w:hAnsi="Calibri"/>
          <w:b/>
          <w:sz w:val="22"/>
          <w:szCs w:val="22"/>
        </w:rPr>
        <w:t xml:space="preserve">Άρθρο </w:t>
      </w:r>
      <w:r>
        <w:rPr>
          <w:rFonts w:ascii="Calibri" w:hAnsi="Calibri"/>
          <w:b/>
          <w:sz w:val="22"/>
          <w:szCs w:val="22"/>
        </w:rPr>
        <w:t>20</w:t>
      </w:r>
      <w:r w:rsidRPr="00B8551F">
        <w:rPr>
          <w:rFonts w:ascii="Calibri" w:hAnsi="Calibri"/>
          <w:b/>
          <w:sz w:val="22"/>
          <w:szCs w:val="22"/>
        </w:rPr>
        <w:t>:</w:t>
      </w:r>
      <w:r w:rsidRPr="00565141">
        <w:rPr>
          <w:rFonts w:ascii="Calibri" w:hAnsi="Calibri"/>
          <w:b/>
          <w:bCs/>
          <w:spacing w:val="-9"/>
          <w:sz w:val="22"/>
          <w:szCs w:val="22"/>
        </w:rPr>
        <w:t>Τρόπος Πληρωμής</w:t>
      </w:r>
    </w:p>
    <w:p w:rsidR="005A34D1" w:rsidRPr="00B8551F" w:rsidRDefault="005A34D1" w:rsidP="005A34D1">
      <w:pPr>
        <w:shd w:val="clear" w:color="auto" w:fill="FFFFFF"/>
        <w:ind w:right="14" w:firstLine="426"/>
        <w:jc w:val="both"/>
        <w:rPr>
          <w:rFonts w:ascii="Calibri" w:hAnsi="Calibri"/>
          <w:sz w:val="22"/>
          <w:szCs w:val="22"/>
        </w:rPr>
      </w:pPr>
      <w:r w:rsidRPr="00B8551F">
        <w:rPr>
          <w:rFonts w:ascii="Calibri" w:hAnsi="Calibri"/>
          <w:bCs/>
          <w:spacing w:val="-9"/>
          <w:sz w:val="22"/>
          <w:szCs w:val="22"/>
        </w:rPr>
        <w:t>Η πληρωμή της αξίας των υλικών της παρούσης θα γίνεται με εξόφληση του ποσού μετά την</w:t>
      </w:r>
      <w:r w:rsidRPr="00B8551F">
        <w:rPr>
          <w:rFonts w:ascii="Calibri" w:hAnsi="Calibri"/>
          <w:sz w:val="22"/>
          <w:szCs w:val="22"/>
        </w:rPr>
        <w:t xml:space="preserve"> </w:t>
      </w:r>
      <w:r w:rsidRPr="00B8551F">
        <w:rPr>
          <w:rFonts w:ascii="Calibri" w:hAnsi="Calibri"/>
          <w:bCs/>
          <w:spacing w:val="-12"/>
          <w:sz w:val="22"/>
          <w:szCs w:val="22"/>
        </w:rPr>
        <w:t xml:space="preserve">παραλαβή των υπό προμήθεια υλικών, </w:t>
      </w:r>
      <w:r>
        <w:rPr>
          <w:rFonts w:ascii="Calibri" w:hAnsi="Calibri"/>
          <w:bCs/>
          <w:spacing w:val="-12"/>
          <w:sz w:val="22"/>
          <w:szCs w:val="22"/>
        </w:rPr>
        <w:t xml:space="preserve">εντός ενενήντα (90) ημερών και </w:t>
      </w:r>
      <w:r w:rsidRPr="00B8551F">
        <w:rPr>
          <w:rFonts w:ascii="Calibri" w:hAnsi="Calibri"/>
          <w:bCs/>
          <w:spacing w:val="-12"/>
          <w:sz w:val="22"/>
          <w:szCs w:val="22"/>
        </w:rPr>
        <w:t>την έκδοση του σχετικού παραστατικού .</w:t>
      </w:r>
    </w:p>
    <w:p w:rsidR="005A34D1" w:rsidRPr="00B8551F" w:rsidRDefault="005A34D1" w:rsidP="005A34D1">
      <w:pPr>
        <w:shd w:val="clear" w:color="auto" w:fill="FFFFFF"/>
        <w:ind w:right="14" w:firstLine="426"/>
        <w:jc w:val="both"/>
        <w:rPr>
          <w:rFonts w:ascii="Calibri" w:hAnsi="Calibri"/>
          <w:bCs/>
          <w:spacing w:val="-11"/>
          <w:sz w:val="22"/>
          <w:szCs w:val="22"/>
        </w:rPr>
      </w:pPr>
      <w:r w:rsidRPr="00B8551F">
        <w:rPr>
          <w:rFonts w:ascii="Calibri" w:hAnsi="Calibri"/>
          <w:bCs/>
          <w:spacing w:val="-11"/>
          <w:sz w:val="22"/>
          <w:szCs w:val="22"/>
        </w:rPr>
        <w:t xml:space="preserve">Όλα τα δικαιολογητικά πληρωμής ελέγχονται από την αρμόδια υπηρεσία του Δήμου </w:t>
      </w:r>
      <w:proofErr w:type="spellStart"/>
      <w:r w:rsidRPr="00B8551F">
        <w:rPr>
          <w:rFonts w:ascii="Calibri" w:hAnsi="Calibri"/>
          <w:bCs/>
          <w:spacing w:val="-11"/>
          <w:sz w:val="22"/>
          <w:szCs w:val="22"/>
        </w:rPr>
        <w:t>Κώ</w:t>
      </w:r>
      <w:proofErr w:type="spellEnd"/>
      <w:r w:rsidRPr="00B8551F">
        <w:rPr>
          <w:rFonts w:ascii="Calibri" w:hAnsi="Calibri"/>
          <w:bCs/>
          <w:spacing w:val="-11"/>
          <w:sz w:val="22"/>
          <w:szCs w:val="22"/>
        </w:rPr>
        <w:t>.</w:t>
      </w:r>
    </w:p>
    <w:p w:rsidR="005A34D1" w:rsidRPr="00B8551F" w:rsidRDefault="005A34D1" w:rsidP="005A34D1">
      <w:pPr>
        <w:ind w:right="-12"/>
        <w:jc w:val="both"/>
        <w:rPr>
          <w:rFonts w:ascii="Calibri" w:hAnsi="Calibri"/>
          <w:b/>
          <w:bCs/>
          <w:sz w:val="22"/>
          <w:szCs w:val="22"/>
        </w:rPr>
      </w:pPr>
    </w:p>
    <w:p w:rsidR="005A34D1" w:rsidRPr="00B8551F" w:rsidRDefault="005A34D1" w:rsidP="005A34D1">
      <w:pPr>
        <w:ind w:right="-12"/>
        <w:jc w:val="both"/>
        <w:rPr>
          <w:rFonts w:ascii="Calibri" w:hAnsi="Calibri"/>
          <w:b/>
          <w:bCs/>
          <w:sz w:val="22"/>
          <w:szCs w:val="22"/>
        </w:rPr>
      </w:pPr>
      <w:r w:rsidRPr="00B8551F">
        <w:rPr>
          <w:rFonts w:ascii="Calibri" w:hAnsi="Calibri"/>
          <w:b/>
          <w:bCs/>
          <w:sz w:val="22"/>
          <w:szCs w:val="22"/>
        </w:rPr>
        <w:lastRenderedPageBreak/>
        <w:t xml:space="preserve">Άρθρο </w:t>
      </w:r>
      <w:r>
        <w:rPr>
          <w:rFonts w:ascii="Calibri" w:hAnsi="Calibri"/>
          <w:b/>
          <w:bCs/>
          <w:sz w:val="22"/>
          <w:szCs w:val="22"/>
        </w:rPr>
        <w:t>21</w:t>
      </w:r>
      <w:r w:rsidRPr="00B8551F">
        <w:rPr>
          <w:rFonts w:ascii="Calibri" w:hAnsi="Calibri"/>
          <w:b/>
          <w:bCs/>
          <w:sz w:val="22"/>
          <w:szCs w:val="22"/>
          <w:vertAlign w:val="superscript"/>
        </w:rPr>
        <w:t>o</w:t>
      </w:r>
      <w:r w:rsidRPr="00B8551F">
        <w:rPr>
          <w:rFonts w:ascii="Calibri" w:hAnsi="Calibri"/>
          <w:b/>
          <w:bCs/>
          <w:sz w:val="22"/>
          <w:szCs w:val="22"/>
        </w:rPr>
        <w:t>: Παραλαβή υλικών</w:t>
      </w:r>
    </w:p>
    <w:p w:rsidR="005A34D1" w:rsidRPr="00837F52" w:rsidRDefault="005A34D1" w:rsidP="005A34D1">
      <w:pPr>
        <w:autoSpaceDE w:val="0"/>
        <w:autoSpaceDN w:val="0"/>
        <w:adjustRightInd w:val="0"/>
        <w:ind w:right="-12" w:firstLine="284"/>
        <w:jc w:val="both"/>
        <w:rPr>
          <w:rFonts w:ascii="Calibri" w:hAnsi="Calibri" w:cs="TimesNewRomanPS-BoldMT"/>
          <w:b/>
          <w:bCs/>
          <w:sz w:val="22"/>
          <w:szCs w:val="22"/>
        </w:rPr>
      </w:pPr>
      <w:r w:rsidRPr="00837F52">
        <w:rPr>
          <w:rFonts w:ascii="Calibri" w:hAnsi="Calibri"/>
          <w:sz w:val="22"/>
          <w:szCs w:val="22"/>
        </w:rPr>
        <w:t xml:space="preserve">Η παραλαβή των υλικών γίνεται από Επιτροπή οριζόμενη από το Δ.Σ. </w:t>
      </w:r>
      <w:r w:rsidRPr="00837F52">
        <w:rPr>
          <w:rFonts w:ascii="Calibri" w:hAnsi="Calibri"/>
          <w:bCs/>
          <w:sz w:val="22"/>
          <w:szCs w:val="22"/>
        </w:rPr>
        <w:t>ύστερα από ποσοτικό, ποιοτικό και μακροσκοπικό έλεγχο συντάσσοντας το σχετικό πρωτόκολλο παραλαβής</w:t>
      </w:r>
      <w:r w:rsidRPr="00837F52">
        <w:rPr>
          <w:rFonts w:ascii="Calibri" w:hAnsi="Calibri" w:cs="TimesNewRomanPS-BoldMT"/>
          <w:b/>
          <w:bCs/>
          <w:sz w:val="22"/>
          <w:szCs w:val="22"/>
        </w:rPr>
        <w:t>.</w:t>
      </w:r>
    </w:p>
    <w:p w:rsidR="005A34D1" w:rsidRPr="00837F52" w:rsidRDefault="005A34D1" w:rsidP="005A34D1">
      <w:pPr>
        <w:tabs>
          <w:tab w:val="left" w:pos="180"/>
        </w:tabs>
        <w:ind w:right="-12"/>
        <w:jc w:val="both"/>
        <w:rPr>
          <w:rFonts w:ascii="Calibri" w:hAnsi="Calibri"/>
          <w:sz w:val="22"/>
          <w:szCs w:val="22"/>
        </w:rPr>
      </w:pPr>
    </w:p>
    <w:p w:rsidR="005A34D1" w:rsidRPr="00837F52" w:rsidRDefault="005A34D1" w:rsidP="005A34D1">
      <w:pPr>
        <w:ind w:right="-12"/>
        <w:jc w:val="both"/>
        <w:rPr>
          <w:rFonts w:ascii="Calibri" w:hAnsi="Calibri"/>
          <w:b/>
          <w:bCs/>
          <w:sz w:val="22"/>
          <w:szCs w:val="22"/>
        </w:rPr>
      </w:pPr>
      <w:r w:rsidRPr="00837F52">
        <w:rPr>
          <w:rFonts w:ascii="Calibri" w:hAnsi="Calibri"/>
          <w:b/>
          <w:bCs/>
          <w:sz w:val="22"/>
          <w:szCs w:val="22"/>
        </w:rPr>
        <w:t>Άρθρο 2</w:t>
      </w:r>
      <w:r>
        <w:rPr>
          <w:rFonts w:ascii="Calibri" w:hAnsi="Calibri"/>
          <w:b/>
          <w:bCs/>
          <w:sz w:val="22"/>
          <w:szCs w:val="22"/>
        </w:rPr>
        <w:t>2</w:t>
      </w:r>
      <w:r w:rsidRPr="00837F52">
        <w:rPr>
          <w:rFonts w:ascii="Calibri" w:hAnsi="Calibri"/>
          <w:b/>
          <w:bCs/>
          <w:sz w:val="22"/>
          <w:szCs w:val="22"/>
          <w:vertAlign w:val="superscript"/>
        </w:rPr>
        <w:t>ο</w:t>
      </w:r>
      <w:r w:rsidRPr="00837F52">
        <w:rPr>
          <w:rFonts w:ascii="Calibri" w:hAnsi="Calibri"/>
          <w:b/>
          <w:bCs/>
          <w:sz w:val="22"/>
          <w:szCs w:val="22"/>
        </w:rPr>
        <w:t>: Χρόνος παράδοσης</w:t>
      </w:r>
    </w:p>
    <w:p w:rsidR="005A34D1" w:rsidRPr="00837F52" w:rsidRDefault="005A34D1" w:rsidP="005A34D1">
      <w:pPr>
        <w:ind w:firstLine="720"/>
        <w:jc w:val="both"/>
        <w:rPr>
          <w:rFonts w:ascii="Calibri" w:hAnsi="Calibri"/>
          <w:sz w:val="22"/>
          <w:szCs w:val="22"/>
        </w:rPr>
      </w:pPr>
      <w:r w:rsidRPr="00837F52">
        <w:rPr>
          <w:rFonts w:ascii="Calibri" w:hAnsi="Calibri"/>
          <w:sz w:val="22"/>
          <w:szCs w:val="22"/>
        </w:rPr>
        <w:t xml:space="preserve">Τα υπό προμήθεια είδη θα παραδοθούν έτοιμα προς λειτουργία, εντός χρονικού διαστήματος </w:t>
      </w:r>
      <w:r>
        <w:rPr>
          <w:rFonts w:ascii="Calibri" w:hAnsi="Calibri"/>
          <w:sz w:val="22"/>
          <w:szCs w:val="22"/>
        </w:rPr>
        <w:t xml:space="preserve">τριάντα </w:t>
      </w:r>
      <w:r w:rsidRPr="00837F52">
        <w:rPr>
          <w:rFonts w:ascii="Calibri" w:hAnsi="Calibri"/>
          <w:sz w:val="22"/>
          <w:szCs w:val="22"/>
        </w:rPr>
        <w:t>(</w:t>
      </w:r>
      <w:r>
        <w:rPr>
          <w:rFonts w:ascii="Calibri" w:hAnsi="Calibri"/>
          <w:sz w:val="22"/>
          <w:szCs w:val="22"/>
        </w:rPr>
        <w:t>3</w:t>
      </w:r>
      <w:r w:rsidRPr="00837F52">
        <w:rPr>
          <w:rFonts w:ascii="Calibri" w:hAnsi="Calibri"/>
          <w:sz w:val="22"/>
          <w:szCs w:val="22"/>
        </w:rPr>
        <w:t>0)</w:t>
      </w:r>
      <w:r w:rsidRPr="00837F52">
        <w:rPr>
          <w:rFonts w:ascii="Calibri" w:hAnsi="Calibri"/>
          <w:color w:val="FF0000"/>
          <w:sz w:val="22"/>
          <w:szCs w:val="22"/>
        </w:rPr>
        <w:t xml:space="preserve"> </w:t>
      </w:r>
      <w:r w:rsidRPr="00837F52">
        <w:rPr>
          <w:rFonts w:ascii="Calibri" w:hAnsi="Calibri"/>
          <w:sz w:val="22"/>
          <w:szCs w:val="22"/>
        </w:rPr>
        <w:t>ημερών από την υπογραφή της σχετικής σύμβασης</w:t>
      </w:r>
      <w:r>
        <w:rPr>
          <w:rFonts w:ascii="Calibri" w:hAnsi="Calibri"/>
          <w:sz w:val="22"/>
          <w:szCs w:val="22"/>
        </w:rPr>
        <w:t>.</w:t>
      </w:r>
      <w:r w:rsidRPr="00837F52">
        <w:rPr>
          <w:rFonts w:ascii="Calibri" w:hAnsi="Calibri"/>
          <w:sz w:val="22"/>
          <w:szCs w:val="22"/>
        </w:rPr>
        <w:t xml:space="preserve"> Η συνολική ποσότητα των υπό προμήθεια ειδών δύναται να παραδίδεται τμηματικά και θα παραλαμβάνεται τμηματικά αντίστοιχα.</w:t>
      </w:r>
    </w:p>
    <w:p w:rsidR="005A34D1" w:rsidRPr="008D6F54" w:rsidRDefault="005A34D1" w:rsidP="005A34D1">
      <w:pPr>
        <w:tabs>
          <w:tab w:val="left" w:pos="180"/>
        </w:tabs>
        <w:ind w:right="-12"/>
        <w:jc w:val="both"/>
        <w:rPr>
          <w:rFonts w:ascii="Calibri" w:hAnsi="Calibri"/>
          <w:sz w:val="22"/>
          <w:szCs w:val="22"/>
        </w:rPr>
      </w:pPr>
    </w:p>
    <w:p w:rsidR="005A34D1" w:rsidRPr="008D6F54" w:rsidRDefault="005A34D1" w:rsidP="005A34D1">
      <w:pPr>
        <w:tabs>
          <w:tab w:val="left" w:pos="180"/>
        </w:tabs>
        <w:ind w:right="-12"/>
        <w:jc w:val="both"/>
        <w:rPr>
          <w:rFonts w:ascii="Calibri" w:hAnsi="Calibri"/>
          <w:sz w:val="22"/>
          <w:szCs w:val="22"/>
        </w:rPr>
      </w:pPr>
      <w:r w:rsidRPr="008D6F54">
        <w:rPr>
          <w:rFonts w:ascii="Calibri" w:hAnsi="Calibri"/>
          <w:b/>
          <w:sz w:val="22"/>
          <w:szCs w:val="22"/>
        </w:rPr>
        <w:t>Άρθρο 2</w:t>
      </w:r>
      <w:r>
        <w:rPr>
          <w:rFonts w:ascii="Calibri" w:hAnsi="Calibri"/>
          <w:b/>
          <w:sz w:val="22"/>
          <w:szCs w:val="22"/>
        </w:rPr>
        <w:t>3</w:t>
      </w:r>
      <w:r w:rsidRPr="008D6F54">
        <w:rPr>
          <w:rFonts w:ascii="Calibri" w:hAnsi="Calibri"/>
          <w:b/>
          <w:sz w:val="22"/>
          <w:szCs w:val="22"/>
          <w:vertAlign w:val="superscript"/>
        </w:rPr>
        <w:t>ο</w:t>
      </w:r>
      <w:r w:rsidRPr="008D6F54">
        <w:rPr>
          <w:rFonts w:ascii="Calibri" w:hAnsi="Calibri"/>
          <w:b/>
          <w:sz w:val="22"/>
          <w:szCs w:val="22"/>
        </w:rPr>
        <w:t xml:space="preserve"> :</w:t>
      </w:r>
      <w:r w:rsidRPr="008D6F54">
        <w:rPr>
          <w:rFonts w:ascii="Calibri" w:hAnsi="Calibri"/>
          <w:sz w:val="22"/>
          <w:szCs w:val="22"/>
        </w:rPr>
        <w:t xml:space="preserve"> </w:t>
      </w:r>
      <w:r w:rsidRPr="008D6F54">
        <w:rPr>
          <w:rFonts w:ascii="Calibri" w:hAnsi="Calibri"/>
          <w:b/>
          <w:sz w:val="22"/>
          <w:szCs w:val="22"/>
        </w:rPr>
        <w:t>Δημοσίευση</w:t>
      </w:r>
    </w:p>
    <w:p w:rsidR="005A34D1" w:rsidRDefault="005A34D1" w:rsidP="005A34D1">
      <w:pPr>
        <w:widowControl w:val="0"/>
        <w:autoSpaceDE w:val="0"/>
        <w:autoSpaceDN w:val="0"/>
        <w:adjustRightInd w:val="0"/>
        <w:ind w:left="360"/>
        <w:jc w:val="both"/>
        <w:rPr>
          <w:rFonts w:ascii="Calibri" w:hAnsi="Calibri"/>
          <w:sz w:val="22"/>
          <w:szCs w:val="22"/>
        </w:rPr>
      </w:pPr>
    </w:p>
    <w:p w:rsidR="005A34D1" w:rsidRPr="00F0404B" w:rsidRDefault="005A34D1" w:rsidP="005A34D1">
      <w:pPr>
        <w:widowControl w:val="0"/>
        <w:autoSpaceDE w:val="0"/>
        <w:autoSpaceDN w:val="0"/>
        <w:adjustRightInd w:val="0"/>
        <w:ind w:left="360"/>
        <w:jc w:val="both"/>
        <w:rPr>
          <w:rFonts w:ascii="Calibri" w:hAnsi="Calibri"/>
          <w:sz w:val="22"/>
          <w:szCs w:val="22"/>
        </w:rPr>
      </w:pPr>
      <w:r>
        <w:rPr>
          <w:rFonts w:ascii="Calibri" w:hAnsi="Calibri"/>
          <w:sz w:val="22"/>
          <w:szCs w:val="22"/>
        </w:rPr>
        <w:t>Σε μ</w:t>
      </w:r>
      <w:r w:rsidRPr="00F0404B">
        <w:rPr>
          <w:rFonts w:ascii="Calibri" w:hAnsi="Calibri"/>
          <w:sz w:val="22"/>
          <w:szCs w:val="22"/>
        </w:rPr>
        <w:t>ια τοπική εφημερίδα ημερήσια ή εβδομαδιαία. (νομαρχιακή)</w:t>
      </w:r>
    </w:p>
    <w:p w:rsidR="005A34D1" w:rsidRPr="00E85729" w:rsidRDefault="005A34D1" w:rsidP="005A34D1">
      <w:pPr>
        <w:widowControl w:val="0"/>
        <w:autoSpaceDE w:val="0"/>
        <w:autoSpaceDN w:val="0"/>
        <w:adjustRightInd w:val="0"/>
        <w:ind w:left="360"/>
        <w:jc w:val="both"/>
        <w:rPr>
          <w:rFonts w:ascii="Calibri" w:hAnsi="Calibri"/>
          <w:sz w:val="22"/>
          <w:szCs w:val="22"/>
        </w:rPr>
      </w:pPr>
      <w:r w:rsidRPr="00E85729">
        <w:rPr>
          <w:rFonts w:ascii="Calibri" w:hAnsi="Calibri"/>
          <w:sz w:val="22"/>
          <w:szCs w:val="22"/>
        </w:rPr>
        <w:t xml:space="preserve">και να αναρτηθεί στον πίνακα ανακοινώσεων του Δήμου. </w:t>
      </w:r>
    </w:p>
    <w:p w:rsidR="005A34D1" w:rsidRDefault="005A34D1" w:rsidP="005A34D1">
      <w:pPr>
        <w:jc w:val="both"/>
        <w:rPr>
          <w:rFonts w:ascii="Calibri" w:hAnsi="Calibri" w:cs="Arial"/>
          <w:sz w:val="22"/>
          <w:szCs w:val="22"/>
        </w:rPr>
      </w:pPr>
    </w:p>
    <w:p w:rsidR="005A34D1" w:rsidRDefault="005A34D1" w:rsidP="005A34D1">
      <w:pPr>
        <w:jc w:val="both"/>
        <w:rPr>
          <w:rFonts w:ascii="Calibri" w:hAnsi="Calibri" w:cs="Arial"/>
          <w:sz w:val="22"/>
          <w:szCs w:val="22"/>
        </w:rPr>
      </w:pPr>
      <w:r w:rsidRPr="005A52F7">
        <w:rPr>
          <w:rFonts w:ascii="Calibri" w:hAnsi="Calibri" w:cs="Arial"/>
          <w:sz w:val="22"/>
          <w:szCs w:val="22"/>
        </w:rPr>
        <w:t>Οι δαπάνες δημοσίευσης της περίληψης της διακήρυξης του αρχικού διαγωνισμού και του τυχόν επαναληπτικού, βαρύνουν τον προμηθευτή στον οποίο κατακυρώθηκε οριστικά η δημοπρασία. Σε περίπτωση άρνησής του να τις καταβάλλει, κηρύσσεται έκπτωτος και καταπίπτει υπέρ του Δήμου η εγγύηση συμμετοχής.</w:t>
      </w:r>
    </w:p>
    <w:p w:rsidR="005A34D1" w:rsidRPr="008D6F54" w:rsidRDefault="005A34D1" w:rsidP="005A34D1">
      <w:pPr>
        <w:ind w:right="-12" w:firstLine="284"/>
        <w:jc w:val="both"/>
        <w:rPr>
          <w:rFonts w:ascii="Calibri" w:hAnsi="Calibri"/>
          <w:sz w:val="22"/>
          <w:szCs w:val="22"/>
        </w:rPr>
      </w:pPr>
    </w:p>
    <w:p w:rsidR="005A34D1" w:rsidRPr="008D6F54" w:rsidRDefault="005A34D1" w:rsidP="005A34D1">
      <w:pPr>
        <w:tabs>
          <w:tab w:val="left" w:pos="180"/>
        </w:tabs>
        <w:ind w:right="561" w:firstLine="720"/>
        <w:jc w:val="both"/>
        <w:rPr>
          <w:rFonts w:ascii="Calibri" w:hAnsi="Calibri"/>
          <w:sz w:val="22"/>
          <w:szCs w:val="22"/>
        </w:rPr>
      </w:pPr>
    </w:p>
    <w:tbl>
      <w:tblPr>
        <w:tblW w:w="0" w:type="auto"/>
        <w:jc w:val="center"/>
        <w:tblLook w:val="04A0"/>
      </w:tblPr>
      <w:tblGrid>
        <w:gridCol w:w="3234"/>
        <w:gridCol w:w="3234"/>
        <w:gridCol w:w="3234"/>
      </w:tblGrid>
      <w:tr w:rsidR="005A34D1" w:rsidRPr="008D6F54" w:rsidTr="007A1FC0">
        <w:trPr>
          <w:jc w:val="center"/>
        </w:trPr>
        <w:tc>
          <w:tcPr>
            <w:tcW w:w="3234" w:type="dxa"/>
          </w:tcPr>
          <w:p w:rsidR="005A34D1" w:rsidRPr="008D6F54" w:rsidRDefault="005A34D1" w:rsidP="007A1FC0">
            <w:pPr>
              <w:tabs>
                <w:tab w:val="left" w:pos="180"/>
              </w:tabs>
              <w:ind w:right="561"/>
              <w:jc w:val="both"/>
              <w:rPr>
                <w:rFonts w:ascii="Calibri" w:hAnsi="Calibri"/>
                <w:b/>
                <w:sz w:val="22"/>
                <w:szCs w:val="22"/>
              </w:rPr>
            </w:pPr>
          </w:p>
        </w:tc>
        <w:tc>
          <w:tcPr>
            <w:tcW w:w="3234" w:type="dxa"/>
          </w:tcPr>
          <w:p w:rsidR="005A34D1" w:rsidRPr="008D6F54" w:rsidRDefault="005A34D1" w:rsidP="007A1FC0">
            <w:pPr>
              <w:tabs>
                <w:tab w:val="left" w:pos="180"/>
              </w:tabs>
              <w:ind w:right="561"/>
              <w:jc w:val="both"/>
              <w:rPr>
                <w:rFonts w:ascii="Calibri" w:hAnsi="Calibri"/>
                <w:b/>
                <w:sz w:val="22"/>
                <w:szCs w:val="22"/>
              </w:rPr>
            </w:pPr>
          </w:p>
        </w:tc>
        <w:tc>
          <w:tcPr>
            <w:tcW w:w="3234" w:type="dxa"/>
          </w:tcPr>
          <w:p w:rsidR="005A34D1" w:rsidRDefault="005A34D1" w:rsidP="007A1FC0">
            <w:pPr>
              <w:tabs>
                <w:tab w:val="left" w:pos="180"/>
              </w:tabs>
              <w:ind w:right="561"/>
              <w:jc w:val="both"/>
              <w:rPr>
                <w:rFonts w:ascii="Calibri" w:hAnsi="Calibri"/>
                <w:b/>
                <w:sz w:val="22"/>
                <w:szCs w:val="22"/>
              </w:rPr>
            </w:pPr>
            <w:r w:rsidRPr="00DB67FA">
              <w:rPr>
                <w:rFonts w:ascii="Calibri" w:hAnsi="Calibri"/>
                <w:b/>
                <w:sz w:val="22"/>
                <w:szCs w:val="22"/>
              </w:rPr>
              <w:t xml:space="preserve">        </w:t>
            </w:r>
            <w:r w:rsidRPr="008D6F54">
              <w:rPr>
                <w:rFonts w:ascii="Calibri" w:hAnsi="Calibri"/>
                <w:b/>
                <w:sz w:val="22"/>
                <w:szCs w:val="22"/>
              </w:rPr>
              <w:t>Ο Δήμαρχος</w:t>
            </w:r>
          </w:p>
          <w:p w:rsidR="005A34D1" w:rsidRDefault="005A34D1" w:rsidP="007A1FC0">
            <w:pPr>
              <w:tabs>
                <w:tab w:val="left" w:pos="180"/>
              </w:tabs>
              <w:ind w:right="561"/>
              <w:jc w:val="both"/>
              <w:rPr>
                <w:rFonts w:ascii="Calibri" w:hAnsi="Calibri"/>
                <w:b/>
                <w:sz w:val="22"/>
                <w:szCs w:val="22"/>
              </w:rPr>
            </w:pPr>
          </w:p>
          <w:p w:rsidR="005A34D1" w:rsidRPr="008D6F54" w:rsidRDefault="005A34D1" w:rsidP="007A1FC0">
            <w:pPr>
              <w:tabs>
                <w:tab w:val="left" w:pos="180"/>
              </w:tabs>
              <w:ind w:right="561"/>
              <w:jc w:val="both"/>
              <w:rPr>
                <w:rFonts w:ascii="Calibri" w:hAnsi="Calibri"/>
                <w:b/>
                <w:sz w:val="22"/>
                <w:szCs w:val="22"/>
              </w:rPr>
            </w:pPr>
          </w:p>
        </w:tc>
      </w:tr>
      <w:tr w:rsidR="005A34D1" w:rsidRPr="008D6F54" w:rsidTr="007A1FC0">
        <w:trPr>
          <w:jc w:val="center"/>
        </w:trPr>
        <w:tc>
          <w:tcPr>
            <w:tcW w:w="3234" w:type="dxa"/>
          </w:tcPr>
          <w:p w:rsidR="005A34D1" w:rsidRPr="008D6F54" w:rsidRDefault="005A34D1" w:rsidP="007A1FC0">
            <w:pPr>
              <w:tabs>
                <w:tab w:val="left" w:pos="180"/>
              </w:tabs>
              <w:ind w:right="561"/>
              <w:jc w:val="both"/>
              <w:rPr>
                <w:rFonts w:ascii="Calibri" w:hAnsi="Calibri"/>
                <w:b/>
                <w:sz w:val="22"/>
                <w:szCs w:val="22"/>
              </w:rPr>
            </w:pPr>
          </w:p>
        </w:tc>
        <w:tc>
          <w:tcPr>
            <w:tcW w:w="3234" w:type="dxa"/>
          </w:tcPr>
          <w:p w:rsidR="005A34D1" w:rsidRPr="008D6F54" w:rsidRDefault="005A34D1" w:rsidP="007A1FC0">
            <w:pPr>
              <w:tabs>
                <w:tab w:val="left" w:pos="180"/>
              </w:tabs>
              <w:ind w:right="561"/>
              <w:jc w:val="both"/>
              <w:rPr>
                <w:rFonts w:ascii="Calibri" w:hAnsi="Calibri"/>
                <w:b/>
                <w:sz w:val="22"/>
                <w:szCs w:val="22"/>
              </w:rPr>
            </w:pPr>
          </w:p>
        </w:tc>
        <w:tc>
          <w:tcPr>
            <w:tcW w:w="3234" w:type="dxa"/>
          </w:tcPr>
          <w:p w:rsidR="005A34D1" w:rsidRPr="008D6F54" w:rsidRDefault="005A34D1" w:rsidP="007A1FC0">
            <w:pPr>
              <w:tabs>
                <w:tab w:val="left" w:pos="180"/>
              </w:tabs>
              <w:ind w:right="561"/>
              <w:jc w:val="both"/>
              <w:rPr>
                <w:rFonts w:ascii="Calibri" w:hAnsi="Calibri"/>
                <w:b/>
                <w:sz w:val="22"/>
                <w:szCs w:val="22"/>
              </w:rPr>
            </w:pPr>
            <w:r w:rsidRPr="008D6F54">
              <w:rPr>
                <w:rFonts w:ascii="Calibri" w:hAnsi="Calibri"/>
                <w:b/>
                <w:sz w:val="22"/>
                <w:szCs w:val="22"/>
              </w:rPr>
              <w:t>Κώστα</w:t>
            </w:r>
            <w:r>
              <w:rPr>
                <w:rFonts w:ascii="Calibri" w:hAnsi="Calibri"/>
                <w:b/>
                <w:sz w:val="22"/>
                <w:szCs w:val="22"/>
              </w:rPr>
              <w:t xml:space="preserve">ς   </w:t>
            </w:r>
            <w:r w:rsidRPr="008D6F54">
              <w:rPr>
                <w:rFonts w:ascii="Calibri" w:hAnsi="Calibri"/>
                <w:b/>
                <w:sz w:val="22"/>
                <w:szCs w:val="22"/>
              </w:rPr>
              <w:t xml:space="preserve"> </w:t>
            </w:r>
            <w:proofErr w:type="spellStart"/>
            <w:r w:rsidRPr="008D6F54">
              <w:rPr>
                <w:rFonts w:ascii="Calibri" w:hAnsi="Calibri"/>
                <w:b/>
                <w:sz w:val="22"/>
                <w:szCs w:val="22"/>
              </w:rPr>
              <w:t>Καϊσερλης</w:t>
            </w:r>
            <w:proofErr w:type="spellEnd"/>
          </w:p>
        </w:tc>
      </w:tr>
    </w:tbl>
    <w:p w:rsidR="005A34D1" w:rsidRDefault="005A34D1" w:rsidP="005A34D1">
      <w:pPr>
        <w:tabs>
          <w:tab w:val="left" w:pos="180"/>
        </w:tabs>
        <w:ind w:right="561" w:firstLine="720"/>
        <w:jc w:val="both"/>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9160D2" w:rsidRDefault="005A34D1" w:rsidP="005A34D1">
      <w:pPr>
        <w:rPr>
          <w:rFonts w:ascii="Calibri" w:hAnsi="Calibri"/>
          <w:sz w:val="22"/>
          <w:szCs w:val="22"/>
        </w:rPr>
      </w:pPr>
    </w:p>
    <w:p w:rsidR="005A34D1" w:rsidRPr="005A34D1" w:rsidRDefault="005A34D1" w:rsidP="005A34D1">
      <w:pPr>
        <w:tabs>
          <w:tab w:val="left" w:pos="5430"/>
        </w:tabs>
      </w:pPr>
    </w:p>
    <w:sectPr w:rsidR="005A34D1" w:rsidRPr="005A34D1" w:rsidSect="008C3B1C">
      <w:headerReference w:type="default" r:id="rId9"/>
      <w:footerReference w:type="even" r:id="rId10"/>
      <w:footerReference w:type="default" r:id="rId11"/>
      <w:pgSz w:w="11906" w:h="16838"/>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26" w:rsidRDefault="00917526" w:rsidP="00942EF2">
      <w:r>
        <w:separator/>
      </w:r>
    </w:p>
  </w:endnote>
  <w:endnote w:type="continuationSeparator" w:id="0">
    <w:p w:rsidR="00917526" w:rsidRDefault="00917526" w:rsidP="00942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26" w:rsidRDefault="00917526" w:rsidP="00CA7C18">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17526" w:rsidRDefault="00917526" w:rsidP="00CA7C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26" w:rsidRDefault="00917526" w:rsidP="00CA7C18">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A34D1">
      <w:rPr>
        <w:rStyle w:val="a9"/>
        <w:noProof/>
      </w:rPr>
      <w:t>9</w:t>
    </w:r>
    <w:r>
      <w:rPr>
        <w:rStyle w:val="a9"/>
      </w:rPr>
      <w:fldChar w:fldCharType="end"/>
    </w:r>
  </w:p>
  <w:p w:rsidR="00917526" w:rsidRDefault="00917526" w:rsidP="00CA7C1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26" w:rsidRDefault="00917526" w:rsidP="00942EF2">
      <w:r>
        <w:separator/>
      </w:r>
    </w:p>
  </w:footnote>
  <w:footnote w:type="continuationSeparator" w:id="0">
    <w:p w:rsidR="00917526" w:rsidRDefault="00917526" w:rsidP="00942EF2">
      <w:r>
        <w:continuationSeparator/>
      </w:r>
    </w:p>
  </w:footnote>
  <w:footnote w:id="1">
    <w:p w:rsidR="00917526" w:rsidRDefault="00917526" w:rsidP="007A1775">
      <w:pPr>
        <w:pStyle w:val="a7"/>
        <w:jc w:val="both"/>
      </w:pPr>
      <w:r>
        <w:rPr>
          <w:rStyle w:val="a8"/>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Κιλιμάτου</w:t>
      </w:r>
      <w:proofErr w:type="spellEnd"/>
      <w:r>
        <w:t xml:space="preserve"> Νικολάου</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2">
    <w:p w:rsidR="00917526" w:rsidRDefault="00917526" w:rsidP="007A1775">
      <w:pPr>
        <w:pStyle w:val="a7"/>
      </w:pPr>
      <w:r>
        <w:rPr>
          <w:rStyle w:val="a8"/>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xml:space="preserve">. </w:t>
      </w:r>
      <w:r w:rsidRPr="00311FD0">
        <w:t>μέλος</w:t>
      </w:r>
      <w:r>
        <w:t>,</w:t>
      </w:r>
      <w:r w:rsidRPr="00311FD0">
        <w:t xml:space="preserve">  Πης Σταμάτιος</w:t>
      </w:r>
      <w:r>
        <w:t>,</w:t>
      </w:r>
      <w:r w:rsidRPr="00311FD0">
        <w:t xml:space="preserve"> </w:t>
      </w:r>
      <w:r>
        <w:t>αναπληρώνει το απόν τακτικό μέλος Ρούφα Ιωάννα</w:t>
      </w:r>
      <w:r w:rsidRPr="00311FD0">
        <w:t>, σύμφωνα με το άρθρο 75 παρ. 2 του Ν. 3852/2010.</w:t>
      </w:r>
    </w:p>
  </w:footnote>
  <w:footnote w:id="3">
    <w:p w:rsidR="00917526" w:rsidRPr="006B6F64" w:rsidRDefault="00917526" w:rsidP="00F357B7">
      <w:pPr>
        <w:pStyle w:val="a7"/>
      </w:pPr>
      <w:r>
        <w:rPr>
          <w:rStyle w:val="a8"/>
        </w:rPr>
        <w:footnoteRef/>
      </w:r>
      <w:r>
        <w:t xml:space="preserve"> </w:t>
      </w:r>
      <w:r>
        <w:rPr>
          <w:lang w:val="en-US"/>
        </w:rPr>
        <w:t>To</w:t>
      </w:r>
      <w:r w:rsidRPr="006B6F64">
        <w:t xml:space="preserve"> </w:t>
      </w:r>
      <w:r>
        <w:t>μέλος Ρούφα Ιωάννα προσήλθε κατά την έναρξη της συζήτησης του 3</w:t>
      </w:r>
      <w:r w:rsidRPr="006B6F64">
        <w:rPr>
          <w:vertAlign w:val="superscript"/>
        </w:rPr>
        <w:t>ου</w:t>
      </w:r>
      <w:r>
        <w:t xml:space="preserve"> θέματος της ημερήσιας διάταξης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26" w:rsidRDefault="00917526" w:rsidP="00CA7C18">
    <w:pPr>
      <w:pStyle w:val="a5"/>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F16"/>
    <w:multiLevelType w:val="hybridMultilevel"/>
    <w:tmpl w:val="E5D836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821379"/>
    <w:multiLevelType w:val="hybridMultilevel"/>
    <w:tmpl w:val="CE8680F4"/>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
    <w:nsid w:val="10930893"/>
    <w:multiLevelType w:val="hybridMultilevel"/>
    <w:tmpl w:val="EDB26EE6"/>
    <w:lvl w:ilvl="0" w:tplc="5942926E">
      <w:start w:val="1"/>
      <w:numFmt w:val="decimal"/>
      <w:lvlText w:val="%1."/>
      <w:lvlJc w:val="left"/>
      <w:pPr>
        <w:ind w:left="948" w:hanging="360"/>
      </w:pPr>
      <w:rPr>
        <w:rFonts w:hint="default"/>
      </w:rPr>
    </w:lvl>
    <w:lvl w:ilvl="1" w:tplc="33661D22" w:tentative="1">
      <w:start w:val="1"/>
      <w:numFmt w:val="lowerLetter"/>
      <w:lvlText w:val="%2."/>
      <w:lvlJc w:val="left"/>
      <w:pPr>
        <w:ind w:left="1668" w:hanging="360"/>
      </w:pPr>
    </w:lvl>
    <w:lvl w:ilvl="2" w:tplc="08BEC54A" w:tentative="1">
      <w:start w:val="1"/>
      <w:numFmt w:val="lowerRoman"/>
      <w:lvlText w:val="%3."/>
      <w:lvlJc w:val="right"/>
      <w:pPr>
        <w:ind w:left="2388" w:hanging="180"/>
      </w:pPr>
    </w:lvl>
    <w:lvl w:ilvl="3" w:tplc="35D0DAB8" w:tentative="1">
      <w:start w:val="1"/>
      <w:numFmt w:val="decimal"/>
      <w:lvlText w:val="%4."/>
      <w:lvlJc w:val="left"/>
      <w:pPr>
        <w:ind w:left="3108" w:hanging="360"/>
      </w:pPr>
    </w:lvl>
    <w:lvl w:ilvl="4" w:tplc="618CBD9C" w:tentative="1">
      <w:start w:val="1"/>
      <w:numFmt w:val="lowerLetter"/>
      <w:lvlText w:val="%5."/>
      <w:lvlJc w:val="left"/>
      <w:pPr>
        <w:ind w:left="3828" w:hanging="360"/>
      </w:pPr>
    </w:lvl>
    <w:lvl w:ilvl="5" w:tplc="C226E112" w:tentative="1">
      <w:start w:val="1"/>
      <w:numFmt w:val="lowerRoman"/>
      <w:lvlText w:val="%6."/>
      <w:lvlJc w:val="right"/>
      <w:pPr>
        <w:ind w:left="4548" w:hanging="180"/>
      </w:pPr>
    </w:lvl>
    <w:lvl w:ilvl="6" w:tplc="16366318" w:tentative="1">
      <w:start w:val="1"/>
      <w:numFmt w:val="decimal"/>
      <w:lvlText w:val="%7."/>
      <w:lvlJc w:val="left"/>
      <w:pPr>
        <w:ind w:left="5268" w:hanging="360"/>
      </w:pPr>
    </w:lvl>
    <w:lvl w:ilvl="7" w:tplc="19DC6CC8" w:tentative="1">
      <w:start w:val="1"/>
      <w:numFmt w:val="lowerLetter"/>
      <w:lvlText w:val="%8."/>
      <w:lvlJc w:val="left"/>
      <w:pPr>
        <w:ind w:left="5988" w:hanging="360"/>
      </w:pPr>
    </w:lvl>
    <w:lvl w:ilvl="8" w:tplc="A594CF32" w:tentative="1">
      <w:start w:val="1"/>
      <w:numFmt w:val="lowerRoman"/>
      <w:lvlText w:val="%9."/>
      <w:lvlJc w:val="right"/>
      <w:pPr>
        <w:ind w:left="6708" w:hanging="180"/>
      </w:pPr>
    </w:lvl>
  </w:abstractNum>
  <w:abstractNum w:abstractNumId="4">
    <w:nsid w:val="1319693F"/>
    <w:multiLevelType w:val="hybridMultilevel"/>
    <w:tmpl w:val="3BDE3D6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5">
    <w:nsid w:val="145A7505"/>
    <w:multiLevelType w:val="hybridMultilevel"/>
    <w:tmpl w:val="23665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8D6673"/>
    <w:multiLevelType w:val="hybridMultilevel"/>
    <w:tmpl w:val="27AA1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B87DB2"/>
    <w:multiLevelType w:val="hybridMultilevel"/>
    <w:tmpl w:val="9F0E5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120481"/>
    <w:multiLevelType w:val="hybridMultilevel"/>
    <w:tmpl w:val="516AA57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0">
    <w:nsid w:val="3E6267F0"/>
    <w:multiLevelType w:val="hybridMultilevel"/>
    <w:tmpl w:val="4C14140A"/>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1">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872C8F"/>
    <w:multiLevelType w:val="hybridMultilevel"/>
    <w:tmpl w:val="6380BA2A"/>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3">
    <w:nsid w:val="4B263463"/>
    <w:multiLevelType w:val="hybridMultilevel"/>
    <w:tmpl w:val="0576D304"/>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4">
    <w:nsid w:val="4B9961BF"/>
    <w:multiLevelType w:val="hybridMultilevel"/>
    <w:tmpl w:val="4EC43C0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4C02276F"/>
    <w:multiLevelType w:val="hybridMultilevel"/>
    <w:tmpl w:val="2E46863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
    <w:nsid w:val="57731995"/>
    <w:multiLevelType w:val="hybridMultilevel"/>
    <w:tmpl w:val="488EEFA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64073A4D"/>
    <w:multiLevelType w:val="hybridMultilevel"/>
    <w:tmpl w:val="CB4E22A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nsid w:val="67B90038"/>
    <w:multiLevelType w:val="hybridMultilevel"/>
    <w:tmpl w:val="1FA21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7D52D74"/>
    <w:multiLevelType w:val="hybridMultilevel"/>
    <w:tmpl w:val="FD66BD1C"/>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20">
    <w:nsid w:val="69355776"/>
    <w:multiLevelType w:val="hybridMultilevel"/>
    <w:tmpl w:val="21785E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85696A"/>
    <w:multiLevelType w:val="hybridMultilevel"/>
    <w:tmpl w:val="F1C849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04D0071"/>
    <w:multiLevelType w:val="hybridMultilevel"/>
    <w:tmpl w:val="4E3E2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9044F65"/>
    <w:multiLevelType w:val="hybridMultilevel"/>
    <w:tmpl w:val="4268E1F0"/>
    <w:lvl w:ilvl="0" w:tplc="6F3A5C8C">
      <w:start w:val="1"/>
      <w:numFmt w:val="decimal"/>
      <w:lvlText w:val="%1."/>
      <w:lvlJc w:val="left"/>
      <w:pPr>
        <w:ind w:left="1800" w:hanging="360"/>
      </w:pPr>
      <w:rPr>
        <w:color w:val="auto"/>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nsid w:val="7F193EA1"/>
    <w:multiLevelType w:val="hybridMultilevel"/>
    <w:tmpl w:val="C4242FE6"/>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10"/>
  </w:num>
  <w:num w:numId="6">
    <w:abstractNumId w:val="21"/>
  </w:num>
  <w:num w:numId="7">
    <w:abstractNumId w:val="14"/>
  </w:num>
  <w:num w:numId="8">
    <w:abstractNumId w:val="22"/>
  </w:num>
  <w:num w:numId="9">
    <w:abstractNumId w:val="23"/>
  </w:num>
  <w:num w:numId="10">
    <w:abstractNumId w:val="17"/>
  </w:num>
  <w:num w:numId="11">
    <w:abstractNumId w:val="15"/>
  </w:num>
  <w:num w:numId="12">
    <w:abstractNumId w:val="3"/>
  </w:num>
  <w:num w:numId="13">
    <w:abstractNumId w:val="24"/>
  </w:num>
  <w:num w:numId="14">
    <w:abstractNumId w:val="12"/>
  </w:num>
  <w:num w:numId="15">
    <w:abstractNumId w:val="16"/>
  </w:num>
  <w:num w:numId="16">
    <w:abstractNumId w:val="7"/>
  </w:num>
  <w:num w:numId="17">
    <w:abstractNumId w:val="18"/>
  </w:num>
  <w:num w:numId="18">
    <w:abstractNumId w:val="6"/>
  </w:num>
  <w:num w:numId="19">
    <w:abstractNumId w:val="2"/>
  </w:num>
  <w:num w:numId="20">
    <w:abstractNumId w:val="5"/>
  </w:num>
  <w:num w:numId="21">
    <w:abstractNumId w:val="0"/>
  </w:num>
  <w:num w:numId="22">
    <w:abstractNumId w:val="13"/>
  </w:num>
  <w:num w:numId="23">
    <w:abstractNumId w:val="19"/>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EF2"/>
    <w:rsid w:val="00003B28"/>
    <w:rsid w:val="0003348E"/>
    <w:rsid w:val="00040344"/>
    <w:rsid w:val="00072B1C"/>
    <w:rsid w:val="00097703"/>
    <w:rsid w:val="000A43D4"/>
    <w:rsid w:val="000B3C82"/>
    <w:rsid w:val="000B7254"/>
    <w:rsid w:val="00111C55"/>
    <w:rsid w:val="00127D47"/>
    <w:rsid w:val="00153F90"/>
    <w:rsid w:val="00181F85"/>
    <w:rsid w:val="001D46E6"/>
    <w:rsid w:val="001F7BAC"/>
    <w:rsid w:val="0022152A"/>
    <w:rsid w:val="00241629"/>
    <w:rsid w:val="0024335D"/>
    <w:rsid w:val="0024494C"/>
    <w:rsid w:val="00285CFE"/>
    <w:rsid w:val="0031441E"/>
    <w:rsid w:val="003502C1"/>
    <w:rsid w:val="004118E8"/>
    <w:rsid w:val="00422B3B"/>
    <w:rsid w:val="004508C4"/>
    <w:rsid w:val="004566E3"/>
    <w:rsid w:val="004B2469"/>
    <w:rsid w:val="004B4678"/>
    <w:rsid w:val="004E6140"/>
    <w:rsid w:val="004F23C2"/>
    <w:rsid w:val="00504251"/>
    <w:rsid w:val="00515DB5"/>
    <w:rsid w:val="005215F9"/>
    <w:rsid w:val="0055013E"/>
    <w:rsid w:val="00590BA0"/>
    <w:rsid w:val="005A167F"/>
    <w:rsid w:val="005A34D1"/>
    <w:rsid w:val="00606D9A"/>
    <w:rsid w:val="00691001"/>
    <w:rsid w:val="006B59FF"/>
    <w:rsid w:val="006D0814"/>
    <w:rsid w:val="006E0203"/>
    <w:rsid w:val="0075678E"/>
    <w:rsid w:val="00782FF2"/>
    <w:rsid w:val="00785330"/>
    <w:rsid w:val="00797E90"/>
    <w:rsid w:val="007A1775"/>
    <w:rsid w:val="00813045"/>
    <w:rsid w:val="0081329C"/>
    <w:rsid w:val="0089021D"/>
    <w:rsid w:val="008B5B26"/>
    <w:rsid w:val="008C38BA"/>
    <w:rsid w:val="008C3B1C"/>
    <w:rsid w:val="008F10F5"/>
    <w:rsid w:val="00917526"/>
    <w:rsid w:val="0093715B"/>
    <w:rsid w:val="00942EF2"/>
    <w:rsid w:val="00946124"/>
    <w:rsid w:val="00966C9F"/>
    <w:rsid w:val="00972BF8"/>
    <w:rsid w:val="0099351F"/>
    <w:rsid w:val="009A1BF8"/>
    <w:rsid w:val="009A5CEB"/>
    <w:rsid w:val="009D6B19"/>
    <w:rsid w:val="00A03A81"/>
    <w:rsid w:val="00A10707"/>
    <w:rsid w:val="00A43C9C"/>
    <w:rsid w:val="00A57D7B"/>
    <w:rsid w:val="00A63C85"/>
    <w:rsid w:val="00A82CC7"/>
    <w:rsid w:val="00AB15EE"/>
    <w:rsid w:val="00AD11D5"/>
    <w:rsid w:val="00B16400"/>
    <w:rsid w:val="00B53FE4"/>
    <w:rsid w:val="00BA2B72"/>
    <w:rsid w:val="00C3281D"/>
    <w:rsid w:val="00C40673"/>
    <w:rsid w:val="00CA7C18"/>
    <w:rsid w:val="00CB08A9"/>
    <w:rsid w:val="00CE1DDA"/>
    <w:rsid w:val="00CE2361"/>
    <w:rsid w:val="00D261CB"/>
    <w:rsid w:val="00D31B9C"/>
    <w:rsid w:val="00D378B1"/>
    <w:rsid w:val="00D96F4B"/>
    <w:rsid w:val="00DC5E60"/>
    <w:rsid w:val="00DC752E"/>
    <w:rsid w:val="00DE42E9"/>
    <w:rsid w:val="00DE4D11"/>
    <w:rsid w:val="00E25688"/>
    <w:rsid w:val="00E55432"/>
    <w:rsid w:val="00E578E3"/>
    <w:rsid w:val="00E60591"/>
    <w:rsid w:val="00EA4296"/>
    <w:rsid w:val="00EC7668"/>
    <w:rsid w:val="00ED7CB9"/>
    <w:rsid w:val="00EE46F0"/>
    <w:rsid w:val="00EE7540"/>
    <w:rsid w:val="00F155F7"/>
    <w:rsid w:val="00F34104"/>
    <w:rsid w:val="00F357B7"/>
    <w:rsid w:val="00F40710"/>
    <w:rsid w:val="00F41523"/>
    <w:rsid w:val="00F600EB"/>
    <w:rsid w:val="00FA4787"/>
    <w:rsid w:val="00FB0C2F"/>
    <w:rsid w:val="00FB4F13"/>
    <w:rsid w:val="00FC30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F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42EF2"/>
    <w:pPr>
      <w:keepNext/>
      <w:outlineLvl w:val="0"/>
    </w:pPr>
    <w:rPr>
      <w:b/>
      <w:bCs/>
    </w:rPr>
  </w:style>
  <w:style w:type="paragraph" w:styleId="2">
    <w:name w:val="heading 2"/>
    <w:basedOn w:val="a"/>
    <w:next w:val="a"/>
    <w:link w:val="2Char"/>
    <w:qFormat/>
    <w:rsid w:val="00942EF2"/>
    <w:pPr>
      <w:keepNext/>
      <w:jc w:val="center"/>
      <w:outlineLvl w:val="1"/>
    </w:pPr>
    <w:rPr>
      <w:rFonts w:ascii="Garamond" w:hAnsi="Garamond"/>
      <w:u w:val="single"/>
    </w:rPr>
  </w:style>
  <w:style w:type="paragraph" w:styleId="3">
    <w:name w:val="heading 3"/>
    <w:basedOn w:val="a"/>
    <w:next w:val="a"/>
    <w:link w:val="3Char"/>
    <w:qFormat/>
    <w:rsid w:val="00942EF2"/>
    <w:pPr>
      <w:keepNext/>
      <w:ind w:firstLine="720"/>
      <w:jc w:val="both"/>
      <w:outlineLvl w:val="2"/>
    </w:pPr>
    <w:rPr>
      <w:b/>
      <w:bCs/>
      <w:u w:val="single"/>
    </w:rPr>
  </w:style>
  <w:style w:type="paragraph" w:styleId="5">
    <w:name w:val="heading 5"/>
    <w:basedOn w:val="a"/>
    <w:next w:val="a"/>
    <w:link w:val="5Char"/>
    <w:qFormat/>
    <w:rsid w:val="00942EF2"/>
    <w:pPr>
      <w:keepNext/>
      <w:jc w:val="both"/>
      <w:outlineLvl w:val="4"/>
    </w:pPr>
    <w:rPr>
      <w:b/>
      <w:bCs/>
      <w:i/>
      <w:iCs/>
    </w:rPr>
  </w:style>
  <w:style w:type="paragraph" w:styleId="8">
    <w:name w:val="heading 8"/>
    <w:basedOn w:val="a"/>
    <w:next w:val="a"/>
    <w:link w:val="8Char"/>
    <w:qFormat/>
    <w:rsid w:val="005A34D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2EF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942EF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942EF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942EF2"/>
    <w:rPr>
      <w:rFonts w:ascii="Times New Roman" w:eastAsia="Times New Roman" w:hAnsi="Times New Roman" w:cs="Times New Roman"/>
      <w:b/>
      <w:bCs/>
      <w:i/>
      <w:iCs/>
      <w:sz w:val="24"/>
      <w:szCs w:val="24"/>
      <w:lang w:eastAsia="el-GR"/>
    </w:rPr>
  </w:style>
  <w:style w:type="paragraph" w:styleId="a3">
    <w:name w:val="Body Text"/>
    <w:basedOn w:val="a"/>
    <w:link w:val="Char"/>
    <w:rsid w:val="00942EF2"/>
    <w:pPr>
      <w:jc w:val="both"/>
    </w:pPr>
  </w:style>
  <w:style w:type="character" w:customStyle="1" w:styleId="Char">
    <w:name w:val="Σώμα κειμένου Char"/>
    <w:basedOn w:val="a0"/>
    <w:link w:val="a3"/>
    <w:rsid w:val="00942EF2"/>
    <w:rPr>
      <w:rFonts w:ascii="Times New Roman" w:eastAsia="Times New Roman" w:hAnsi="Times New Roman" w:cs="Times New Roman"/>
      <w:sz w:val="24"/>
      <w:szCs w:val="24"/>
      <w:lang w:eastAsia="el-GR"/>
    </w:rPr>
  </w:style>
  <w:style w:type="paragraph" w:styleId="a4">
    <w:name w:val="Body Text Indent"/>
    <w:basedOn w:val="a"/>
    <w:link w:val="Char0"/>
    <w:rsid w:val="00942EF2"/>
    <w:pPr>
      <w:ind w:firstLine="720"/>
      <w:jc w:val="both"/>
    </w:pPr>
  </w:style>
  <w:style w:type="character" w:customStyle="1" w:styleId="Char0">
    <w:name w:val="Σώμα κείμενου με εσοχή Char"/>
    <w:basedOn w:val="a0"/>
    <w:link w:val="a4"/>
    <w:rsid w:val="00942EF2"/>
    <w:rPr>
      <w:rFonts w:ascii="Times New Roman" w:eastAsia="Times New Roman" w:hAnsi="Times New Roman" w:cs="Times New Roman"/>
      <w:sz w:val="24"/>
      <w:szCs w:val="24"/>
      <w:lang w:eastAsia="el-GR"/>
    </w:rPr>
  </w:style>
  <w:style w:type="paragraph" w:styleId="a5">
    <w:name w:val="header"/>
    <w:basedOn w:val="a"/>
    <w:link w:val="Char1"/>
    <w:rsid w:val="00942EF2"/>
    <w:pPr>
      <w:tabs>
        <w:tab w:val="center" w:pos="4153"/>
        <w:tab w:val="right" w:pos="8306"/>
      </w:tabs>
    </w:pPr>
  </w:style>
  <w:style w:type="character" w:customStyle="1" w:styleId="Char1">
    <w:name w:val="Κεφαλίδα Char"/>
    <w:basedOn w:val="a0"/>
    <w:link w:val="a5"/>
    <w:rsid w:val="00942EF2"/>
    <w:rPr>
      <w:rFonts w:ascii="Times New Roman" w:eastAsia="Times New Roman" w:hAnsi="Times New Roman" w:cs="Times New Roman"/>
      <w:sz w:val="24"/>
      <w:szCs w:val="24"/>
      <w:lang w:eastAsia="el-GR"/>
    </w:rPr>
  </w:style>
  <w:style w:type="paragraph" w:styleId="a6">
    <w:name w:val="footer"/>
    <w:basedOn w:val="a"/>
    <w:link w:val="Char2"/>
    <w:rsid w:val="00942EF2"/>
    <w:pPr>
      <w:tabs>
        <w:tab w:val="center" w:pos="4153"/>
        <w:tab w:val="right" w:pos="8306"/>
      </w:tabs>
    </w:pPr>
  </w:style>
  <w:style w:type="character" w:customStyle="1" w:styleId="Char2">
    <w:name w:val="Υποσέλιδο Char"/>
    <w:basedOn w:val="a0"/>
    <w:link w:val="a6"/>
    <w:rsid w:val="00942EF2"/>
    <w:rPr>
      <w:rFonts w:ascii="Times New Roman" w:eastAsia="Times New Roman" w:hAnsi="Times New Roman" w:cs="Times New Roman"/>
      <w:sz w:val="24"/>
      <w:szCs w:val="24"/>
      <w:lang w:eastAsia="el-GR"/>
    </w:rPr>
  </w:style>
  <w:style w:type="paragraph" w:styleId="a7">
    <w:name w:val="footnote text"/>
    <w:basedOn w:val="a"/>
    <w:link w:val="Char3"/>
    <w:rsid w:val="00942EF2"/>
    <w:rPr>
      <w:sz w:val="20"/>
      <w:szCs w:val="20"/>
    </w:rPr>
  </w:style>
  <w:style w:type="character" w:customStyle="1" w:styleId="Char3">
    <w:name w:val="Κείμενο υποσημείωσης Char"/>
    <w:basedOn w:val="a0"/>
    <w:link w:val="a7"/>
    <w:rsid w:val="00942EF2"/>
    <w:rPr>
      <w:rFonts w:ascii="Times New Roman" w:eastAsia="Times New Roman" w:hAnsi="Times New Roman" w:cs="Times New Roman"/>
      <w:sz w:val="20"/>
      <w:szCs w:val="20"/>
      <w:lang w:eastAsia="el-GR"/>
    </w:rPr>
  </w:style>
  <w:style w:type="character" w:styleId="a8">
    <w:name w:val="footnote reference"/>
    <w:basedOn w:val="a0"/>
    <w:rsid w:val="00942EF2"/>
    <w:rPr>
      <w:vertAlign w:val="superscript"/>
    </w:rPr>
  </w:style>
  <w:style w:type="character" w:styleId="a9">
    <w:name w:val="page number"/>
    <w:basedOn w:val="a0"/>
    <w:rsid w:val="00942EF2"/>
  </w:style>
  <w:style w:type="paragraph" w:styleId="aa">
    <w:name w:val="List Paragraph"/>
    <w:basedOn w:val="a"/>
    <w:uiPriority w:val="34"/>
    <w:qFormat/>
    <w:rsid w:val="00942EF2"/>
    <w:pPr>
      <w:ind w:left="720"/>
      <w:contextualSpacing/>
    </w:pPr>
    <w:rPr>
      <w:rFonts w:ascii="Comic Sans MS" w:hAnsi="Comic Sans MS"/>
      <w:color w:val="808080"/>
      <w:sz w:val="22"/>
    </w:rPr>
  </w:style>
  <w:style w:type="table" w:styleId="ab">
    <w:name w:val="Table Grid"/>
    <w:basedOn w:val="a1"/>
    <w:rsid w:val="00D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uiPriority w:val="99"/>
    <w:semiHidden/>
    <w:unhideWhenUsed/>
    <w:rsid w:val="00D378B1"/>
    <w:rPr>
      <w:rFonts w:ascii="Tahoma" w:hAnsi="Tahoma" w:cs="Tahoma"/>
      <w:sz w:val="16"/>
      <w:szCs w:val="16"/>
    </w:rPr>
  </w:style>
  <w:style w:type="character" w:customStyle="1" w:styleId="Char4">
    <w:name w:val="Κείμενο πλαισίου Char"/>
    <w:basedOn w:val="a0"/>
    <w:link w:val="ac"/>
    <w:uiPriority w:val="99"/>
    <w:semiHidden/>
    <w:rsid w:val="00D378B1"/>
    <w:rPr>
      <w:rFonts w:ascii="Tahoma" w:eastAsia="Times New Roman" w:hAnsi="Tahoma" w:cs="Tahoma"/>
      <w:sz w:val="16"/>
      <w:szCs w:val="16"/>
      <w:lang w:eastAsia="el-GR"/>
    </w:rPr>
  </w:style>
  <w:style w:type="character" w:customStyle="1" w:styleId="8Char">
    <w:name w:val="Επικεφαλίδα 8 Char"/>
    <w:basedOn w:val="a0"/>
    <w:link w:val="8"/>
    <w:rsid w:val="005A34D1"/>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87127D-A42B-4BC0-8C79-5D2C24B10A68}"/>
</file>

<file path=customXml/itemProps2.xml><?xml version="1.0" encoding="utf-8"?>
<ds:datastoreItem xmlns:ds="http://schemas.openxmlformats.org/officeDocument/2006/customXml" ds:itemID="{E720C6D4-5CAE-4D79-AEE8-8358B967A5B2}"/>
</file>

<file path=customXml/itemProps3.xml><?xml version="1.0" encoding="utf-8"?>
<ds:datastoreItem xmlns:ds="http://schemas.openxmlformats.org/officeDocument/2006/customXml" ds:itemID="{65442FF0-8EC8-4F52-AA76-EE60D4994998}"/>
</file>

<file path=customXml/itemProps4.xml><?xml version="1.0" encoding="utf-8"?>
<ds:datastoreItem xmlns:ds="http://schemas.openxmlformats.org/officeDocument/2006/customXml" ds:itemID="{F9D93035-4BDF-464A-9B62-029E629D64B4}"/>
</file>

<file path=docProps/app.xml><?xml version="1.0" encoding="utf-8"?>
<Properties xmlns="http://schemas.openxmlformats.org/officeDocument/2006/extended-properties" xmlns:vt="http://schemas.openxmlformats.org/officeDocument/2006/docPropsVTypes">
  <Template>Normal.dotm</Template>
  <TotalTime>22</TotalTime>
  <Pages>9</Pages>
  <Words>3569</Words>
  <Characters>19273</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11</cp:revision>
  <cp:lastPrinted>2014-02-13T11:38:00Z</cp:lastPrinted>
  <dcterms:created xsi:type="dcterms:W3CDTF">2014-02-14T09:34:00Z</dcterms:created>
  <dcterms:modified xsi:type="dcterms:W3CDTF">2014-02-14T09:59:00Z</dcterms:modified>
</cp:coreProperties>
</file>